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1EE8" w:rsidRPr="003B1EE8" w:rsidRDefault="003B1EE8" w:rsidP="003B1EE8">
      <w:pPr>
        <w:widowControl w:val="0"/>
        <w:suppressAutoHyphens/>
        <w:autoSpaceDN w:val="0"/>
        <w:spacing w:after="0" w:line="240" w:lineRule="auto"/>
        <w:jc w:val="right"/>
        <w:textAlignment w:val="baseline"/>
        <w:rPr>
          <w:rFonts w:ascii="Times New Roman" w:eastAsia="Arial Unicode MS" w:hAnsi="Times New Roman"/>
          <w:kern w:val="3"/>
          <w:sz w:val="24"/>
          <w:szCs w:val="24"/>
          <w:lang w:eastAsia="zh-CN" w:bidi="hi-IN"/>
        </w:rPr>
      </w:pPr>
      <w:r w:rsidRPr="003B1EE8">
        <w:rPr>
          <w:rFonts w:ascii="Times New Roman" w:eastAsia="Arial Unicode MS" w:hAnsi="Times New Roman"/>
          <w:kern w:val="3"/>
          <w:sz w:val="24"/>
          <w:szCs w:val="24"/>
          <w:lang w:eastAsia="zh-CN" w:bidi="hi-IN"/>
        </w:rPr>
        <w:t xml:space="preserve">Приложение №1 к </w:t>
      </w:r>
      <w:proofErr w:type="spellStart"/>
      <w:r w:rsidRPr="003B1EE8">
        <w:rPr>
          <w:rFonts w:ascii="Times New Roman" w:eastAsia="Arial Unicode MS" w:hAnsi="Times New Roman"/>
          <w:kern w:val="3"/>
          <w:sz w:val="24"/>
          <w:szCs w:val="24"/>
          <w:lang w:eastAsia="zh-CN" w:bidi="hi-IN"/>
        </w:rPr>
        <w:t>запросу_Техническое</w:t>
      </w:r>
      <w:proofErr w:type="spellEnd"/>
      <w:r w:rsidRPr="003B1EE8">
        <w:rPr>
          <w:rFonts w:ascii="Times New Roman" w:eastAsia="Arial Unicode MS" w:hAnsi="Times New Roman"/>
          <w:kern w:val="3"/>
          <w:sz w:val="24"/>
          <w:szCs w:val="24"/>
          <w:lang w:eastAsia="zh-CN" w:bidi="hi-IN"/>
        </w:rPr>
        <w:t xml:space="preserve"> задание</w:t>
      </w:r>
    </w:p>
    <w:p w:rsidR="00B972B2" w:rsidRPr="00B972B2" w:rsidRDefault="00B972B2" w:rsidP="009528AA">
      <w:pPr>
        <w:spacing w:after="0" w:line="240" w:lineRule="auto"/>
        <w:jc w:val="center"/>
        <w:rPr>
          <w:rFonts w:ascii="Times New Roman" w:hAnsi="Times New Roman"/>
          <w:b/>
          <w:sz w:val="24"/>
          <w:szCs w:val="24"/>
        </w:rPr>
      </w:pPr>
    </w:p>
    <w:p w:rsidR="009528AA" w:rsidRPr="00B972B2" w:rsidRDefault="00137C38" w:rsidP="009528AA">
      <w:pPr>
        <w:spacing w:after="0" w:line="240" w:lineRule="auto"/>
        <w:jc w:val="center"/>
        <w:rPr>
          <w:rFonts w:ascii="Times New Roman" w:hAnsi="Times New Roman"/>
          <w:b/>
          <w:sz w:val="24"/>
          <w:szCs w:val="24"/>
        </w:rPr>
      </w:pPr>
      <w:r w:rsidRPr="00B972B2">
        <w:rPr>
          <w:rFonts w:ascii="Times New Roman" w:hAnsi="Times New Roman"/>
          <w:b/>
          <w:sz w:val="24"/>
          <w:szCs w:val="24"/>
        </w:rPr>
        <w:t>Техническое задание</w:t>
      </w:r>
      <w:r w:rsidR="009528AA" w:rsidRPr="00B972B2">
        <w:rPr>
          <w:rFonts w:ascii="Times New Roman" w:hAnsi="Times New Roman"/>
          <w:b/>
          <w:sz w:val="24"/>
          <w:szCs w:val="24"/>
        </w:rPr>
        <w:t xml:space="preserve"> </w:t>
      </w:r>
    </w:p>
    <w:p w:rsidR="00B972B2" w:rsidRPr="003B1EE8" w:rsidRDefault="0038554A" w:rsidP="009C17A0">
      <w:pPr>
        <w:pStyle w:val="a4"/>
        <w:numPr>
          <w:ilvl w:val="0"/>
          <w:numId w:val="1"/>
        </w:numPr>
        <w:spacing w:after="0" w:line="240" w:lineRule="auto"/>
        <w:ind w:left="0" w:firstLine="0"/>
        <w:jc w:val="both"/>
        <w:rPr>
          <w:rFonts w:ascii="Times New Roman" w:hAnsi="Times New Roman"/>
          <w:sz w:val="24"/>
          <w:szCs w:val="24"/>
        </w:rPr>
      </w:pPr>
      <w:r w:rsidRPr="003B1EE8">
        <w:rPr>
          <w:rFonts w:ascii="Times New Roman" w:hAnsi="Times New Roman"/>
          <w:b/>
          <w:sz w:val="24"/>
          <w:szCs w:val="24"/>
        </w:rPr>
        <w:t>Наименование услуги</w:t>
      </w:r>
      <w:r w:rsidR="00C862CB" w:rsidRPr="003B1EE8">
        <w:rPr>
          <w:rFonts w:ascii="Times New Roman" w:hAnsi="Times New Roman"/>
          <w:b/>
          <w:sz w:val="24"/>
          <w:szCs w:val="24"/>
        </w:rPr>
        <w:t xml:space="preserve">: </w:t>
      </w:r>
      <w:r w:rsidR="00282DCC" w:rsidRPr="003B1EE8">
        <w:rPr>
          <w:rFonts w:ascii="Times New Roman" w:hAnsi="Times New Roman"/>
          <w:sz w:val="24"/>
          <w:szCs w:val="24"/>
        </w:rPr>
        <w:t>оказание услуг по разработке проектно-сметной</w:t>
      </w:r>
      <w:r w:rsidR="00F148D2" w:rsidRPr="003B1EE8">
        <w:rPr>
          <w:rFonts w:ascii="Times New Roman" w:hAnsi="Times New Roman"/>
          <w:sz w:val="24"/>
          <w:szCs w:val="24"/>
        </w:rPr>
        <w:t xml:space="preserve"> документации с прохождением экспертизы </w:t>
      </w:r>
      <w:r w:rsidR="0080028F" w:rsidRPr="003B1EE8">
        <w:rPr>
          <w:rFonts w:ascii="Times New Roman" w:hAnsi="Times New Roman"/>
          <w:sz w:val="24"/>
          <w:szCs w:val="24"/>
        </w:rPr>
        <w:t xml:space="preserve">промышленной безопасности </w:t>
      </w:r>
      <w:r w:rsidR="00F148D2" w:rsidRPr="003B1EE8">
        <w:rPr>
          <w:rFonts w:ascii="Times New Roman" w:hAnsi="Times New Roman"/>
          <w:sz w:val="24"/>
          <w:szCs w:val="24"/>
        </w:rPr>
        <w:t>проектно-сметной документации</w:t>
      </w:r>
      <w:r w:rsidR="00282DCC" w:rsidRPr="003B1EE8">
        <w:rPr>
          <w:rFonts w:ascii="Times New Roman" w:hAnsi="Times New Roman"/>
          <w:sz w:val="24"/>
          <w:szCs w:val="24"/>
        </w:rPr>
        <w:t xml:space="preserve"> на техническое перевооружение опа</w:t>
      </w:r>
      <w:r w:rsidR="003930B1" w:rsidRPr="003B1EE8">
        <w:rPr>
          <w:rFonts w:ascii="Times New Roman" w:hAnsi="Times New Roman"/>
          <w:sz w:val="24"/>
          <w:szCs w:val="24"/>
        </w:rPr>
        <w:t>сного производственного объекта</w:t>
      </w:r>
      <w:r w:rsidR="00F36DBB" w:rsidRPr="003B1EE8">
        <w:rPr>
          <w:rFonts w:ascii="Times New Roman" w:hAnsi="Times New Roman"/>
          <w:sz w:val="24"/>
          <w:szCs w:val="24"/>
        </w:rPr>
        <w:t xml:space="preserve"> «Площадка участка организации получения азота» рег.№А42-00029-0002</w:t>
      </w:r>
      <w:r w:rsidR="00976B14" w:rsidRPr="003B1EE8">
        <w:rPr>
          <w:rFonts w:ascii="Times New Roman" w:hAnsi="Times New Roman"/>
          <w:sz w:val="24"/>
          <w:szCs w:val="24"/>
        </w:rPr>
        <w:t xml:space="preserve"> (у</w:t>
      </w:r>
      <w:r w:rsidR="00FC46BA" w:rsidRPr="003B1EE8">
        <w:rPr>
          <w:rFonts w:ascii="Times New Roman" w:hAnsi="Times New Roman"/>
          <w:sz w:val="24"/>
          <w:szCs w:val="24"/>
        </w:rPr>
        <w:t>становка азотной адсорбционной установки в корпусе №22 цеха №29</w:t>
      </w:r>
      <w:r w:rsidR="00976B14" w:rsidRPr="003B1EE8">
        <w:rPr>
          <w:rFonts w:ascii="Times New Roman" w:hAnsi="Times New Roman"/>
          <w:sz w:val="24"/>
          <w:szCs w:val="24"/>
        </w:rPr>
        <w:t>)</w:t>
      </w:r>
      <w:r w:rsidR="003930B1" w:rsidRPr="003B1EE8">
        <w:rPr>
          <w:rFonts w:ascii="Times New Roman" w:hAnsi="Times New Roman"/>
          <w:sz w:val="24"/>
          <w:szCs w:val="24"/>
        </w:rPr>
        <w:t xml:space="preserve"> АО «ЗПП».</w:t>
      </w:r>
      <w:r w:rsidR="00F40575" w:rsidRPr="003B1EE8">
        <w:rPr>
          <w:rFonts w:ascii="Times New Roman" w:hAnsi="Times New Roman"/>
          <w:sz w:val="24"/>
          <w:szCs w:val="24"/>
        </w:rPr>
        <w:t xml:space="preserve"> </w:t>
      </w:r>
    </w:p>
    <w:p w:rsidR="003D278F" w:rsidRPr="00B972B2" w:rsidRDefault="003D278F" w:rsidP="003D278F">
      <w:pPr>
        <w:pStyle w:val="a4"/>
        <w:numPr>
          <w:ilvl w:val="0"/>
          <w:numId w:val="1"/>
        </w:numPr>
        <w:spacing w:after="0" w:line="240" w:lineRule="auto"/>
        <w:jc w:val="both"/>
        <w:rPr>
          <w:rFonts w:ascii="Times New Roman" w:hAnsi="Times New Roman"/>
          <w:sz w:val="24"/>
          <w:szCs w:val="24"/>
        </w:rPr>
      </w:pPr>
      <w:r w:rsidRPr="00B972B2">
        <w:rPr>
          <w:rFonts w:ascii="Times New Roman" w:hAnsi="Times New Roman"/>
          <w:b/>
          <w:sz w:val="24"/>
          <w:szCs w:val="24"/>
        </w:rPr>
        <w:t xml:space="preserve">Цель, для реализации которой приобретается услуга: </w:t>
      </w:r>
      <w:r w:rsidRPr="00B972B2">
        <w:rPr>
          <w:rFonts w:ascii="Times New Roman" w:hAnsi="Times New Roman"/>
          <w:sz w:val="24"/>
          <w:szCs w:val="24"/>
        </w:rPr>
        <w:t>Техническое перевооружение</w:t>
      </w:r>
    </w:p>
    <w:p w:rsidR="00B972B2" w:rsidRPr="00B972B2" w:rsidRDefault="003D278F" w:rsidP="003D278F">
      <w:pPr>
        <w:pStyle w:val="a4"/>
        <w:spacing w:after="0" w:line="240" w:lineRule="auto"/>
        <w:ind w:left="0"/>
        <w:jc w:val="both"/>
        <w:rPr>
          <w:rFonts w:ascii="Times New Roman" w:hAnsi="Times New Roman"/>
          <w:sz w:val="24"/>
          <w:szCs w:val="24"/>
        </w:rPr>
      </w:pPr>
      <w:r w:rsidRPr="00B972B2">
        <w:rPr>
          <w:rFonts w:ascii="Times New Roman" w:hAnsi="Times New Roman"/>
          <w:sz w:val="24"/>
          <w:szCs w:val="24"/>
        </w:rPr>
        <w:t>опасного производственного объекта</w:t>
      </w:r>
      <w:r w:rsidRPr="00B972B2">
        <w:rPr>
          <w:rFonts w:ascii="Times New Roman" w:hAnsi="Times New Roman"/>
          <w:b/>
          <w:sz w:val="24"/>
          <w:szCs w:val="24"/>
        </w:rPr>
        <w:t xml:space="preserve"> </w:t>
      </w:r>
      <w:r w:rsidR="006410E7" w:rsidRPr="00B972B2">
        <w:rPr>
          <w:rFonts w:ascii="Times New Roman" w:hAnsi="Times New Roman"/>
          <w:sz w:val="24"/>
          <w:szCs w:val="24"/>
        </w:rPr>
        <w:t>«Площадка участка организации получения азота</w:t>
      </w:r>
      <w:r w:rsidRPr="00B972B2">
        <w:rPr>
          <w:rFonts w:ascii="Times New Roman" w:hAnsi="Times New Roman"/>
          <w:sz w:val="24"/>
          <w:szCs w:val="24"/>
        </w:rPr>
        <w:t>»</w:t>
      </w:r>
      <w:r w:rsidRPr="00B972B2">
        <w:rPr>
          <w:rFonts w:ascii="Times New Roman" w:hAnsi="Times New Roman"/>
          <w:b/>
          <w:sz w:val="24"/>
          <w:szCs w:val="24"/>
        </w:rPr>
        <w:t xml:space="preserve"> </w:t>
      </w:r>
      <w:r w:rsidRPr="00B972B2">
        <w:rPr>
          <w:rFonts w:ascii="Times New Roman" w:hAnsi="Times New Roman"/>
          <w:sz w:val="24"/>
          <w:szCs w:val="24"/>
        </w:rPr>
        <w:t>(исполнение обязательных требований промышленной безопасности, предусмотренных ст.8 ФЗ-116 от 21.07.1997 г. (с изменениями), а также другими нормативными правовыми актами).</w:t>
      </w:r>
    </w:p>
    <w:p w:rsidR="003D278F" w:rsidRPr="00B972B2" w:rsidRDefault="003D278F" w:rsidP="003D278F">
      <w:pPr>
        <w:pStyle w:val="a4"/>
        <w:numPr>
          <w:ilvl w:val="0"/>
          <w:numId w:val="1"/>
        </w:numPr>
        <w:spacing w:after="0" w:line="240" w:lineRule="auto"/>
        <w:ind w:left="0" w:firstLine="0"/>
        <w:jc w:val="both"/>
        <w:rPr>
          <w:rFonts w:ascii="Times New Roman" w:hAnsi="Times New Roman"/>
          <w:sz w:val="24"/>
          <w:szCs w:val="24"/>
        </w:rPr>
      </w:pPr>
      <w:r w:rsidRPr="00B972B2">
        <w:rPr>
          <w:rFonts w:ascii="Times New Roman" w:hAnsi="Times New Roman"/>
          <w:b/>
          <w:sz w:val="24"/>
          <w:szCs w:val="24"/>
        </w:rPr>
        <w:t>Функции, которые будут выполнять приобретаемые услуги:</w:t>
      </w:r>
      <w:r w:rsidRPr="00B972B2">
        <w:rPr>
          <w:rFonts w:ascii="Times New Roman" w:hAnsi="Times New Roman"/>
          <w:sz w:val="24"/>
          <w:szCs w:val="24"/>
        </w:rPr>
        <w:t xml:space="preserve"> на основании разработанной документации бу</w:t>
      </w:r>
      <w:r w:rsidR="006410E7" w:rsidRPr="00B972B2">
        <w:rPr>
          <w:rFonts w:ascii="Times New Roman" w:hAnsi="Times New Roman"/>
          <w:sz w:val="24"/>
          <w:szCs w:val="24"/>
        </w:rPr>
        <w:t>дет проведена установка азотной адсорбционной установки в корпусе №22 цеха №29</w:t>
      </w:r>
      <w:r w:rsidRPr="00B972B2">
        <w:rPr>
          <w:rFonts w:ascii="Times New Roman" w:hAnsi="Times New Roman"/>
          <w:sz w:val="24"/>
          <w:szCs w:val="24"/>
        </w:rPr>
        <w:t xml:space="preserve"> АО «ЗПП».</w:t>
      </w:r>
    </w:p>
    <w:p w:rsidR="00255AAC" w:rsidRPr="00B972B2" w:rsidRDefault="00255AAC" w:rsidP="00282DCC">
      <w:pPr>
        <w:pStyle w:val="a4"/>
        <w:numPr>
          <w:ilvl w:val="0"/>
          <w:numId w:val="1"/>
        </w:numPr>
        <w:spacing w:after="0" w:line="240" w:lineRule="auto"/>
        <w:jc w:val="both"/>
        <w:rPr>
          <w:rFonts w:ascii="Times New Roman" w:hAnsi="Times New Roman"/>
          <w:sz w:val="24"/>
          <w:szCs w:val="24"/>
        </w:rPr>
      </w:pPr>
      <w:r w:rsidRPr="00B972B2">
        <w:rPr>
          <w:rFonts w:ascii="Times New Roman" w:hAnsi="Times New Roman"/>
          <w:b/>
          <w:sz w:val="24"/>
          <w:szCs w:val="24"/>
        </w:rPr>
        <w:t>Технические требования к услуге:</w:t>
      </w:r>
    </w:p>
    <w:p w:rsidR="00F4783D" w:rsidRPr="00B972B2" w:rsidRDefault="00F4783D" w:rsidP="00F4783D">
      <w:pPr>
        <w:pStyle w:val="a4"/>
        <w:spacing w:after="0" w:line="240" w:lineRule="auto"/>
        <w:ind w:left="360"/>
        <w:jc w:val="both"/>
        <w:rPr>
          <w:rFonts w:ascii="Times New Roman" w:hAnsi="Times New Roman"/>
          <w:sz w:val="24"/>
          <w:szCs w:val="24"/>
        </w:rPr>
      </w:pPr>
      <w:r w:rsidRPr="00B972B2">
        <w:rPr>
          <w:rFonts w:ascii="Times New Roman" w:hAnsi="Times New Roman"/>
          <w:sz w:val="24"/>
          <w:szCs w:val="24"/>
        </w:rPr>
        <w:t>Задание на проектирование</w:t>
      </w:r>
    </w:p>
    <w:tbl>
      <w:tblPr>
        <w:tblW w:w="9700" w:type="dxa"/>
        <w:tblInd w:w="-147" w:type="dxa"/>
        <w:tblLayout w:type="fixed"/>
        <w:tblCellMar>
          <w:left w:w="10" w:type="dxa"/>
          <w:right w:w="10" w:type="dxa"/>
        </w:tblCellMar>
        <w:tblLook w:val="0000" w:firstRow="0" w:lastRow="0" w:firstColumn="0" w:lastColumn="0" w:noHBand="0" w:noVBand="0"/>
      </w:tblPr>
      <w:tblGrid>
        <w:gridCol w:w="567"/>
        <w:gridCol w:w="80"/>
        <w:gridCol w:w="1965"/>
        <w:gridCol w:w="7088"/>
      </w:tblGrid>
      <w:tr w:rsidR="00ED5096" w:rsidRPr="00B972B2" w:rsidTr="00931135">
        <w:trPr>
          <w:trHeight w:val="352"/>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255AAC" w:rsidRPr="00B972B2" w:rsidRDefault="00255AAC" w:rsidP="00A2508F">
            <w:pPr>
              <w:pStyle w:val="ae"/>
              <w:snapToGrid w:val="0"/>
              <w:jc w:val="center"/>
            </w:pPr>
            <w:r w:rsidRPr="00B972B2">
              <w:t>№ п/п</w:t>
            </w:r>
          </w:p>
        </w:tc>
        <w:tc>
          <w:tcPr>
            <w:tcW w:w="196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255AAC" w:rsidRPr="00B972B2" w:rsidRDefault="00255AAC" w:rsidP="00A2508F">
            <w:pPr>
              <w:pStyle w:val="ae"/>
              <w:snapToGrid w:val="0"/>
              <w:jc w:val="center"/>
            </w:pPr>
            <w:r w:rsidRPr="00B972B2">
              <w:t>Перечень основных данных и требований</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255AAC" w:rsidRPr="00B972B2" w:rsidRDefault="00255AAC" w:rsidP="00A2508F">
            <w:pPr>
              <w:pStyle w:val="ae"/>
              <w:snapToGrid w:val="0"/>
              <w:jc w:val="center"/>
            </w:pPr>
            <w:r w:rsidRPr="00B972B2">
              <w:t>Содержание требований</w:t>
            </w:r>
          </w:p>
        </w:tc>
      </w:tr>
      <w:tr w:rsidR="00ED5096" w:rsidRPr="00B972B2" w:rsidTr="00931135">
        <w:trPr>
          <w:trHeight w:val="236"/>
        </w:trPr>
        <w:tc>
          <w:tcPr>
            <w:tcW w:w="9700" w:type="dxa"/>
            <w:gridSpan w:val="4"/>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255AAC" w:rsidRPr="00B972B2" w:rsidRDefault="00255AAC" w:rsidP="00A2508F">
            <w:pPr>
              <w:snapToGrid w:val="0"/>
              <w:jc w:val="center"/>
              <w:rPr>
                <w:rFonts w:ascii="Times New Roman" w:hAnsi="Times New Roman"/>
                <w:b/>
                <w:bCs/>
                <w:sz w:val="24"/>
                <w:szCs w:val="24"/>
              </w:rPr>
            </w:pPr>
            <w:r w:rsidRPr="00B972B2">
              <w:rPr>
                <w:rFonts w:ascii="Times New Roman" w:hAnsi="Times New Roman"/>
                <w:b/>
                <w:bCs/>
                <w:sz w:val="24"/>
                <w:szCs w:val="24"/>
              </w:rPr>
              <w:t>1. Общие требования</w:t>
            </w:r>
          </w:p>
        </w:tc>
      </w:tr>
      <w:tr w:rsidR="00ED5096" w:rsidRPr="00B972B2" w:rsidTr="00931135">
        <w:trPr>
          <w:trHeight w:val="456"/>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255AAC" w:rsidRPr="00B972B2" w:rsidRDefault="00255AAC" w:rsidP="00A2508F">
            <w:pPr>
              <w:snapToGrid w:val="0"/>
              <w:spacing w:after="0"/>
              <w:jc w:val="center"/>
              <w:rPr>
                <w:rFonts w:ascii="Times New Roman" w:hAnsi="Times New Roman"/>
                <w:sz w:val="24"/>
                <w:szCs w:val="24"/>
              </w:rPr>
            </w:pPr>
            <w:r w:rsidRPr="00B972B2">
              <w:rPr>
                <w:rFonts w:ascii="Times New Roman" w:hAnsi="Times New Roman"/>
                <w:sz w:val="24"/>
                <w:szCs w:val="24"/>
              </w:rPr>
              <w:t>1.1</w:t>
            </w:r>
          </w:p>
        </w:tc>
        <w:tc>
          <w:tcPr>
            <w:tcW w:w="196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255AAC" w:rsidRPr="00B972B2" w:rsidRDefault="00255AAC" w:rsidP="00A2508F">
            <w:pPr>
              <w:snapToGrid w:val="0"/>
              <w:spacing w:after="0" w:line="240" w:lineRule="auto"/>
              <w:rPr>
                <w:rFonts w:ascii="Times New Roman" w:hAnsi="Times New Roman"/>
                <w:sz w:val="24"/>
                <w:szCs w:val="24"/>
              </w:rPr>
            </w:pPr>
            <w:r w:rsidRPr="00B972B2">
              <w:rPr>
                <w:rFonts w:ascii="Times New Roman" w:hAnsi="Times New Roman"/>
                <w:sz w:val="24"/>
                <w:szCs w:val="24"/>
              </w:rPr>
              <w:t>Основание для разработки проекта</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255AAC" w:rsidRPr="00B972B2" w:rsidRDefault="00255AAC" w:rsidP="00A2508F">
            <w:pPr>
              <w:snapToGrid w:val="0"/>
              <w:spacing w:after="0" w:line="240" w:lineRule="auto"/>
              <w:rPr>
                <w:rFonts w:ascii="Times New Roman" w:hAnsi="Times New Roman"/>
                <w:sz w:val="24"/>
                <w:szCs w:val="24"/>
              </w:rPr>
            </w:pPr>
            <w:r w:rsidRPr="00B972B2">
              <w:rPr>
                <w:rFonts w:ascii="Times New Roman" w:hAnsi="Times New Roman"/>
                <w:sz w:val="24"/>
                <w:szCs w:val="24"/>
              </w:rPr>
              <w:t>Договор на оказание услуг по разработке проектно-сметной документации</w:t>
            </w:r>
          </w:p>
        </w:tc>
      </w:tr>
      <w:tr w:rsidR="00ED5096" w:rsidRPr="00B972B2" w:rsidTr="00931135">
        <w:trPr>
          <w:trHeight w:val="355"/>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255AAC" w:rsidRPr="00B972B2" w:rsidRDefault="00255AAC" w:rsidP="00A2508F">
            <w:pPr>
              <w:snapToGrid w:val="0"/>
              <w:spacing w:after="0"/>
              <w:jc w:val="center"/>
              <w:rPr>
                <w:rFonts w:ascii="Times New Roman" w:hAnsi="Times New Roman"/>
                <w:sz w:val="24"/>
                <w:szCs w:val="24"/>
              </w:rPr>
            </w:pPr>
            <w:r w:rsidRPr="00B972B2">
              <w:rPr>
                <w:rFonts w:ascii="Times New Roman" w:hAnsi="Times New Roman"/>
                <w:sz w:val="24"/>
                <w:szCs w:val="24"/>
              </w:rPr>
              <w:t>1.2</w:t>
            </w:r>
          </w:p>
        </w:tc>
        <w:tc>
          <w:tcPr>
            <w:tcW w:w="196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255AAC" w:rsidRPr="00B972B2" w:rsidRDefault="00255AAC" w:rsidP="00A2508F">
            <w:pPr>
              <w:snapToGrid w:val="0"/>
              <w:spacing w:after="0" w:line="240" w:lineRule="auto"/>
              <w:rPr>
                <w:rFonts w:ascii="Times New Roman" w:hAnsi="Times New Roman"/>
                <w:sz w:val="24"/>
                <w:szCs w:val="24"/>
              </w:rPr>
            </w:pPr>
            <w:r w:rsidRPr="00B972B2">
              <w:rPr>
                <w:rFonts w:ascii="Times New Roman" w:hAnsi="Times New Roman"/>
                <w:sz w:val="24"/>
                <w:szCs w:val="24"/>
              </w:rPr>
              <w:t>Вид строительства</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255AAC" w:rsidRPr="00B972B2" w:rsidRDefault="00255AAC" w:rsidP="00A2508F">
            <w:pPr>
              <w:snapToGrid w:val="0"/>
              <w:spacing w:after="0" w:line="240" w:lineRule="auto"/>
              <w:rPr>
                <w:rFonts w:ascii="Times New Roman" w:hAnsi="Times New Roman"/>
                <w:sz w:val="24"/>
                <w:szCs w:val="24"/>
              </w:rPr>
            </w:pPr>
            <w:r w:rsidRPr="00B972B2">
              <w:rPr>
                <w:rFonts w:ascii="Times New Roman" w:hAnsi="Times New Roman"/>
                <w:sz w:val="24"/>
                <w:szCs w:val="24"/>
              </w:rPr>
              <w:t>Техническое перевооружение</w:t>
            </w:r>
          </w:p>
        </w:tc>
      </w:tr>
      <w:tr w:rsidR="00ED5096" w:rsidRPr="00B972B2" w:rsidTr="00931135">
        <w:trPr>
          <w:trHeight w:val="57"/>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255AAC" w:rsidRPr="00B972B2" w:rsidRDefault="00255AAC" w:rsidP="00A2508F">
            <w:pPr>
              <w:snapToGrid w:val="0"/>
              <w:spacing w:after="0"/>
              <w:jc w:val="center"/>
              <w:rPr>
                <w:rFonts w:ascii="Times New Roman" w:hAnsi="Times New Roman"/>
                <w:sz w:val="24"/>
                <w:szCs w:val="24"/>
              </w:rPr>
            </w:pPr>
            <w:r w:rsidRPr="00B972B2">
              <w:rPr>
                <w:rFonts w:ascii="Times New Roman" w:hAnsi="Times New Roman"/>
                <w:sz w:val="24"/>
                <w:szCs w:val="24"/>
              </w:rPr>
              <w:t>1.3</w:t>
            </w:r>
          </w:p>
        </w:tc>
        <w:tc>
          <w:tcPr>
            <w:tcW w:w="196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255AAC" w:rsidRPr="00B972B2" w:rsidRDefault="00255AAC" w:rsidP="00A2508F">
            <w:pPr>
              <w:snapToGrid w:val="0"/>
              <w:spacing w:after="0" w:line="240" w:lineRule="auto"/>
              <w:rPr>
                <w:rFonts w:ascii="Times New Roman" w:hAnsi="Times New Roman"/>
                <w:sz w:val="24"/>
                <w:szCs w:val="24"/>
              </w:rPr>
            </w:pPr>
            <w:r w:rsidRPr="00B972B2">
              <w:rPr>
                <w:rFonts w:ascii="Times New Roman" w:hAnsi="Times New Roman"/>
                <w:sz w:val="24"/>
                <w:szCs w:val="24"/>
              </w:rPr>
              <w:t>Заказчик</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255AAC" w:rsidRPr="00B972B2" w:rsidRDefault="00255AAC" w:rsidP="00A2508F">
            <w:pPr>
              <w:snapToGrid w:val="0"/>
              <w:spacing w:after="0" w:line="240" w:lineRule="auto"/>
              <w:rPr>
                <w:rFonts w:ascii="Times New Roman" w:hAnsi="Times New Roman"/>
                <w:sz w:val="24"/>
                <w:szCs w:val="24"/>
              </w:rPr>
            </w:pPr>
            <w:r w:rsidRPr="00B972B2">
              <w:rPr>
                <w:rFonts w:ascii="Times New Roman" w:hAnsi="Times New Roman"/>
                <w:sz w:val="24"/>
                <w:szCs w:val="24"/>
              </w:rPr>
              <w:t>АО «Завод полупроводниковых приборов» (АО «ЗПП»)</w:t>
            </w:r>
          </w:p>
        </w:tc>
      </w:tr>
      <w:tr w:rsidR="00ED5096" w:rsidRPr="00B972B2" w:rsidTr="00931135">
        <w:trPr>
          <w:trHeight w:val="57"/>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840954" w:rsidRPr="00B972B2" w:rsidRDefault="00840954" w:rsidP="00A2508F">
            <w:pPr>
              <w:snapToGrid w:val="0"/>
              <w:spacing w:after="0"/>
              <w:jc w:val="center"/>
              <w:rPr>
                <w:rFonts w:ascii="Times New Roman" w:hAnsi="Times New Roman"/>
                <w:sz w:val="24"/>
                <w:szCs w:val="24"/>
              </w:rPr>
            </w:pPr>
            <w:r w:rsidRPr="00B972B2">
              <w:rPr>
                <w:rFonts w:ascii="Times New Roman" w:hAnsi="Times New Roman"/>
                <w:sz w:val="24"/>
                <w:szCs w:val="24"/>
              </w:rPr>
              <w:t>1.4.</w:t>
            </w:r>
          </w:p>
        </w:tc>
        <w:tc>
          <w:tcPr>
            <w:tcW w:w="196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840954" w:rsidRPr="00B972B2" w:rsidRDefault="00840954" w:rsidP="00A2508F">
            <w:pPr>
              <w:snapToGrid w:val="0"/>
              <w:spacing w:after="0" w:line="240" w:lineRule="auto"/>
              <w:rPr>
                <w:rFonts w:ascii="Times New Roman" w:hAnsi="Times New Roman"/>
                <w:sz w:val="24"/>
                <w:szCs w:val="24"/>
              </w:rPr>
            </w:pPr>
            <w:r w:rsidRPr="00B972B2">
              <w:rPr>
                <w:rFonts w:ascii="Times New Roman" w:hAnsi="Times New Roman"/>
                <w:sz w:val="24"/>
                <w:szCs w:val="24"/>
              </w:rPr>
              <w:t>Источник финансирования</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840954" w:rsidRPr="00B972B2" w:rsidRDefault="00840954" w:rsidP="00A2508F">
            <w:pPr>
              <w:snapToGrid w:val="0"/>
              <w:spacing w:after="0" w:line="240" w:lineRule="auto"/>
              <w:rPr>
                <w:rFonts w:ascii="Times New Roman" w:hAnsi="Times New Roman"/>
                <w:sz w:val="24"/>
                <w:szCs w:val="24"/>
              </w:rPr>
            </w:pPr>
            <w:r w:rsidRPr="00B972B2">
              <w:rPr>
                <w:rFonts w:ascii="Times New Roman" w:hAnsi="Times New Roman"/>
                <w:sz w:val="24"/>
                <w:szCs w:val="24"/>
              </w:rPr>
              <w:t>Средства Заказчика</w:t>
            </w:r>
          </w:p>
        </w:tc>
      </w:tr>
      <w:tr w:rsidR="00ED5096" w:rsidRPr="00B972B2" w:rsidTr="00931135">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255AAC" w:rsidRPr="00B972B2" w:rsidRDefault="00840954" w:rsidP="00A2508F">
            <w:pPr>
              <w:snapToGrid w:val="0"/>
              <w:jc w:val="center"/>
              <w:rPr>
                <w:rFonts w:ascii="Times New Roman" w:hAnsi="Times New Roman"/>
                <w:sz w:val="24"/>
                <w:szCs w:val="24"/>
              </w:rPr>
            </w:pPr>
            <w:r w:rsidRPr="00B972B2">
              <w:rPr>
                <w:rFonts w:ascii="Times New Roman" w:hAnsi="Times New Roman"/>
                <w:sz w:val="24"/>
                <w:szCs w:val="24"/>
              </w:rPr>
              <w:t>1.5</w:t>
            </w:r>
          </w:p>
        </w:tc>
        <w:tc>
          <w:tcPr>
            <w:tcW w:w="196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255AAC" w:rsidRPr="00B972B2" w:rsidRDefault="00255AAC" w:rsidP="00A2508F">
            <w:pPr>
              <w:snapToGrid w:val="0"/>
              <w:spacing w:after="0" w:line="240" w:lineRule="auto"/>
              <w:rPr>
                <w:rFonts w:ascii="Times New Roman" w:hAnsi="Times New Roman"/>
                <w:sz w:val="24"/>
                <w:szCs w:val="24"/>
              </w:rPr>
            </w:pPr>
            <w:r w:rsidRPr="00B972B2">
              <w:rPr>
                <w:rFonts w:ascii="Times New Roman" w:hAnsi="Times New Roman"/>
                <w:sz w:val="24"/>
                <w:szCs w:val="24"/>
              </w:rPr>
              <w:t>Требования к проведению обследований</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255AAC" w:rsidRPr="00B972B2" w:rsidRDefault="00255AAC" w:rsidP="00A2508F">
            <w:pPr>
              <w:snapToGrid w:val="0"/>
              <w:spacing w:after="0" w:line="240" w:lineRule="auto"/>
              <w:jc w:val="both"/>
              <w:rPr>
                <w:rFonts w:ascii="Times New Roman" w:hAnsi="Times New Roman"/>
                <w:sz w:val="24"/>
                <w:szCs w:val="24"/>
              </w:rPr>
            </w:pPr>
            <w:r w:rsidRPr="00B972B2">
              <w:rPr>
                <w:rFonts w:ascii="Times New Roman" w:hAnsi="Times New Roman"/>
                <w:sz w:val="24"/>
                <w:szCs w:val="24"/>
              </w:rPr>
              <w:t>Проведение натурных обследований и выезд проектировщика на место обязательны.</w:t>
            </w:r>
          </w:p>
        </w:tc>
      </w:tr>
      <w:tr w:rsidR="00ED5096" w:rsidRPr="00B972B2" w:rsidTr="00931135">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255AAC" w:rsidRPr="00B972B2" w:rsidRDefault="00255AAC" w:rsidP="00A2508F">
            <w:pPr>
              <w:snapToGrid w:val="0"/>
              <w:spacing w:after="0"/>
              <w:jc w:val="center"/>
              <w:rPr>
                <w:rFonts w:ascii="Times New Roman" w:hAnsi="Times New Roman"/>
                <w:sz w:val="24"/>
                <w:szCs w:val="24"/>
              </w:rPr>
            </w:pPr>
            <w:r w:rsidRPr="00B972B2">
              <w:rPr>
                <w:rFonts w:ascii="Times New Roman" w:hAnsi="Times New Roman"/>
                <w:sz w:val="24"/>
                <w:szCs w:val="24"/>
              </w:rPr>
              <w:t>1.</w:t>
            </w:r>
            <w:r w:rsidR="00690A91" w:rsidRPr="00B972B2">
              <w:rPr>
                <w:rFonts w:ascii="Times New Roman" w:hAnsi="Times New Roman"/>
                <w:sz w:val="24"/>
                <w:szCs w:val="24"/>
              </w:rPr>
              <w:t>6</w:t>
            </w:r>
          </w:p>
        </w:tc>
        <w:tc>
          <w:tcPr>
            <w:tcW w:w="196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255AAC" w:rsidRPr="00B972B2" w:rsidRDefault="00255AAC" w:rsidP="00A2508F">
            <w:pPr>
              <w:snapToGrid w:val="0"/>
              <w:spacing w:after="0" w:line="240" w:lineRule="auto"/>
              <w:rPr>
                <w:rFonts w:ascii="Times New Roman" w:hAnsi="Times New Roman"/>
                <w:sz w:val="24"/>
                <w:szCs w:val="24"/>
              </w:rPr>
            </w:pPr>
            <w:r w:rsidRPr="00B972B2">
              <w:rPr>
                <w:rFonts w:ascii="Times New Roman" w:hAnsi="Times New Roman"/>
                <w:sz w:val="24"/>
                <w:szCs w:val="24"/>
              </w:rPr>
              <w:t>Наименование объекта</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9C4C7E" w:rsidRPr="00B972B2" w:rsidRDefault="00877F82" w:rsidP="00817923">
            <w:pPr>
              <w:spacing w:after="0" w:line="240" w:lineRule="auto"/>
              <w:jc w:val="both"/>
              <w:rPr>
                <w:rFonts w:ascii="Times New Roman" w:hAnsi="Times New Roman"/>
                <w:sz w:val="24"/>
                <w:szCs w:val="24"/>
              </w:rPr>
            </w:pPr>
            <w:r w:rsidRPr="00B972B2">
              <w:rPr>
                <w:rFonts w:ascii="Times New Roman" w:hAnsi="Times New Roman"/>
                <w:sz w:val="24"/>
                <w:szCs w:val="24"/>
              </w:rPr>
              <w:t xml:space="preserve">«Площадка участка организации получения азота» рег. №А42-00029-0002 (Класс опасности ОПО – </w:t>
            </w:r>
            <w:r w:rsidRPr="00B972B2">
              <w:rPr>
                <w:rFonts w:ascii="Times New Roman" w:hAnsi="Times New Roman"/>
                <w:sz w:val="24"/>
                <w:szCs w:val="24"/>
                <w:lang w:val="en-US"/>
              </w:rPr>
              <w:t>III</w:t>
            </w:r>
            <w:r w:rsidRPr="00B972B2">
              <w:rPr>
                <w:rFonts w:ascii="Times New Roman" w:hAnsi="Times New Roman"/>
                <w:sz w:val="24"/>
                <w:szCs w:val="24"/>
              </w:rPr>
              <w:t>, признак опасности – 2.2</w:t>
            </w:r>
            <w:r w:rsidR="009C4C7E" w:rsidRPr="00B972B2">
              <w:rPr>
                <w:rFonts w:ascii="Times New Roman" w:hAnsi="Times New Roman"/>
                <w:sz w:val="24"/>
                <w:szCs w:val="24"/>
              </w:rPr>
              <w:t>.</w:t>
            </w:r>
            <w:r w:rsidR="00817923" w:rsidRPr="00B972B2">
              <w:rPr>
                <w:rFonts w:ascii="Times New Roman" w:hAnsi="Times New Roman"/>
                <w:sz w:val="24"/>
                <w:szCs w:val="24"/>
              </w:rPr>
              <w:t>)</w:t>
            </w:r>
          </w:p>
        </w:tc>
      </w:tr>
      <w:tr w:rsidR="00ED5096" w:rsidRPr="00B972B2" w:rsidTr="00931135">
        <w:trPr>
          <w:trHeight w:val="665"/>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255AAC" w:rsidRPr="00B972B2" w:rsidRDefault="00255AAC" w:rsidP="00A2508F">
            <w:pPr>
              <w:snapToGrid w:val="0"/>
              <w:spacing w:after="0"/>
              <w:jc w:val="center"/>
              <w:rPr>
                <w:rFonts w:ascii="Times New Roman" w:hAnsi="Times New Roman"/>
                <w:sz w:val="24"/>
                <w:szCs w:val="24"/>
              </w:rPr>
            </w:pPr>
            <w:r w:rsidRPr="00B972B2">
              <w:rPr>
                <w:rFonts w:ascii="Times New Roman" w:hAnsi="Times New Roman"/>
                <w:sz w:val="24"/>
                <w:szCs w:val="24"/>
              </w:rPr>
              <w:t>1.</w:t>
            </w:r>
            <w:r w:rsidR="00690A91" w:rsidRPr="00B972B2">
              <w:rPr>
                <w:rFonts w:ascii="Times New Roman" w:hAnsi="Times New Roman"/>
                <w:sz w:val="24"/>
                <w:szCs w:val="24"/>
              </w:rPr>
              <w:t>7</w:t>
            </w:r>
          </w:p>
        </w:tc>
        <w:tc>
          <w:tcPr>
            <w:tcW w:w="196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255AAC" w:rsidRPr="00B972B2" w:rsidRDefault="00255AAC" w:rsidP="00A2508F">
            <w:pPr>
              <w:snapToGrid w:val="0"/>
              <w:spacing w:after="0" w:line="240" w:lineRule="auto"/>
              <w:rPr>
                <w:rFonts w:ascii="Times New Roman" w:hAnsi="Times New Roman"/>
                <w:sz w:val="24"/>
                <w:szCs w:val="24"/>
              </w:rPr>
            </w:pPr>
            <w:r w:rsidRPr="00B972B2">
              <w:rPr>
                <w:rFonts w:ascii="Times New Roman" w:hAnsi="Times New Roman"/>
                <w:sz w:val="24"/>
                <w:szCs w:val="24"/>
              </w:rPr>
              <w:t>Местонахождение объекта проектирования</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255AAC" w:rsidRPr="00B972B2" w:rsidRDefault="00255AAC" w:rsidP="00D20285">
            <w:pPr>
              <w:shd w:val="clear" w:color="auto" w:fill="FFFFFF"/>
              <w:snapToGrid w:val="0"/>
              <w:spacing w:after="0" w:line="240" w:lineRule="auto"/>
              <w:jc w:val="both"/>
              <w:rPr>
                <w:rFonts w:ascii="Times New Roman" w:hAnsi="Times New Roman"/>
                <w:sz w:val="24"/>
                <w:szCs w:val="24"/>
              </w:rPr>
            </w:pPr>
            <w:r w:rsidRPr="00B972B2">
              <w:rPr>
                <w:rFonts w:ascii="Times New Roman" w:hAnsi="Times New Roman"/>
                <w:sz w:val="24"/>
                <w:szCs w:val="24"/>
              </w:rPr>
              <w:t xml:space="preserve">Республика Марий Эл, г. Йошкар-Ола, ул. Суворова, д.26, </w:t>
            </w:r>
            <w:r w:rsidR="00AC0164" w:rsidRPr="00B972B2">
              <w:rPr>
                <w:rFonts w:ascii="Times New Roman" w:hAnsi="Times New Roman"/>
                <w:sz w:val="24"/>
                <w:szCs w:val="24"/>
              </w:rPr>
              <w:t>корпус 22</w:t>
            </w:r>
            <w:r w:rsidRPr="00B972B2">
              <w:rPr>
                <w:rFonts w:ascii="Times New Roman" w:hAnsi="Times New Roman"/>
                <w:sz w:val="24"/>
                <w:szCs w:val="24"/>
              </w:rPr>
              <w:t>.</w:t>
            </w:r>
          </w:p>
        </w:tc>
      </w:tr>
      <w:tr w:rsidR="00ED5096" w:rsidRPr="00B972B2" w:rsidTr="00931135">
        <w:trPr>
          <w:trHeight w:val="1033"/>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255AAC" w:rsidRPr="00B972B2" w:rsidRDefault="00255AAC" w:rsidP="00A2508F">
            <w:pPr>
              <w:shd w:val="clear" w:color="auto" w:fill="FFFFFF"/>
              <w:snapToGrid w:val="0"/>
              <w:ind w:left="19"/>
              <w:jc w:val="center"/>
              <w:rPr>
                <w:rFonts w:ascii="Times New Roman" w:hAnsi="Times New Roman"/>
                <w:sz w:val="24"/>
                <w:szCs w:val="24"/>
              </w:rPr>
            </w:pPr>
            <w:r w:rsidRPr="00B972B2">
              <w:rPr>
                <w:rFonts w:ascii="Times New Roman" w:hAnsi="Times New Roman"/>
                <w:sz w:val="24"/>
                <w:szCs w:val="24"/>
              </w:rPr>
              <w:t>1.</w:t>
            </w:r>
            <w:r w:rsidR="00690A91" w:rsidRPr="00B972B2">
              <w:rPr>
                <w:rFonts w:ascii="Times New Roman" w:hAnsi="Times New Roman"/>
                <w:sz w:val="24"/>
                <w:szCs w:val="24"/>
              </w:rPr>
              <w:t>8</w:t>
            </w:r>
          </w:p>
        </w:tc>
        <w:tc>
          <w:tcPr>
            <w:tcW w:w="196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255AAC" w:rsidRPr="00B972B2" w:rsidRDefault="00255AAC" w:rsidP="00A2508F">
            <w:pPr>
              <w:shd w:val="clear" w:color="auto" w:fill="FFFFFF"/>
              <w:tabs>
                <w:tab w:val="left" w:pos="2659"/>
              </w:tabs>
              <w:snapToGrid w:val="0"/>
              <w:rPr>
                <w:rFonts w:ascii="Times New Roman" w:hAnsi="Times New Roman"/>
                <w:sz w:val="24"/>
                <w:szCs w:val="24"/>
              </w:rPr>
            </w:pPr>
            <w:r w:rsidRPr="00B972B2">
              <w:rPr>
                <w:rFonts w:ascii="Times New Roman" w:hAnsi="Times New Roman"/>
                <w:sz w:val="24"/>
                <w:szCs w:val="24"/>
              </w:rPr>
              <w:t>Назначение производства</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255AAC" w:rsidRPr="00B972B2" w:rsidRDefault="00690A91" w:rsidP="00D20285">
            <w:pPr>
              <w:snapToGrid w:val="0"/>
              <w:spacing w:line="240" w:lineRule="auto"/>
              <w:jc w:val="both"/>
              <w:rPr>
                <w:rFonts w:ascii="Times New Roman" w:hAnsi="Times New Roman"/>
                <w:sz w:val="24"/>
                <w:szCs w:val="24"/>
              </w:rPr>
            </w:pPr>
            <w:r w:rsidRPr="00B972B2">
              <w:rPr>
                <w:rFonts w:ascii="Times New Roman" w:hAnsi="Times New Roman"/>
                <w:sz w:val="24"/>
                <w:szCs w:val="24"/>
              </w:rPr>
              <w:t>Опасный производственны</w:t>
            </w:r>
            <w:r w:rsidR="00FF1462" w:rsidRPr="00B972B2">
              <w:rPr>
                <w:rFonts w:ascii="Times New Roman" w:hAnsi="Times New Roman"/>
                <w:sz w:val="24"/>
                <w:szCs w:val="24"/>
              </w:rPr>
              <w:t>й объект предназначен для бесперебойного снабжения газообразным азотом</w:t>
            </w:r>
            <w:r w:rsidR="00537814" w:rsidRPr="00B972B2">
              <w:rPr>
                <w:rFonts w:ascii="Times New Roman" w:hAnsi="Times New Roman"/>
                <w:sz w:val="24"/>
                <w:szCs w:val="24"/>
              </w:rPr>
              <w:t xml:space="preserve"> требуемого качества основного производства предприятия</w:t>
            </w:r>
            <w:r w:rsidRPr="00B972B2">
              <w:rPr>
                <w:rFonts w:ascii="Times New Roman" w:hAnsi="Times New Roman"/>
                <w:sz w:val="24"/>
                <w:szCs w:val="24"/>
              </w:rPr>
              <w:t>.</w:t>
            </w:r>
          </w:p>
        </w:tc>
      </w:tr>
      <w:tr w:rsidR="00ED5096" w:rsidRPr="00B972B2" w:rsidTr="00931135">
        <w:trPr>
          <w:trHeight w:val="182"/>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255AAC" w:rsidRPr="00B972B2" w:rsidRDefault="00255AAC" w:rsidP="00A2508F">
            <w:pPr>
              <w:snapToGrid w:val="0"/>
              <w:jc w:val="center"/>
              <w:rPr>
                <w:rFonts w:ascii="Times New Roman" w:hAnsi="Times New Roman"/>
                <w:sz w:val="24"/>
                <w:szCs w:val="24"/>
              </w:rPr>
            </w:pPr>
            <w:r w:rsidRPr="00B972B2">
              <w:rPr>
                <w:rFonts w:ascii="Times New Roman" w:hAnsi="Times New Roman"/>
                <w:sz w:val="24"/>
                <w:szCs w:val="24"/>
              </w:rPr>
              <w:t>1.</w:t>
            </w:r>
            <w:r w:rsidR="00690A91" w:rsidRPr="00B972B2">
              <w:rPr>
                <w:rFonts w:ascii="Times New Roman" w:hAnsi="Times New Roman"/>
                <w:sz w:val="24"/>
                <w:szCs w:val="24"/>
              </w:rPr>
              <w:t>9</w:t>
            </w:r>
          </w:p>
        </w:tc>
        <w:tc>
          <w:tcPr>
            <w:tcW w:w="196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255AAC" w:rsidRPr="00B972B2" w:rsidRDefault="00255AAC" w:rsidP="00A2508F">
            <w:pPr>
              <w:snapToGrid w:val="0"/>
              <w:jc w:val="both"/>
              <w:rPr>
                <w:rFonts w:ascii="Times New Roman" w:hAnsi="Times New Roman"/>
                <w:sz w:val="24"/>
                <w:szCs w:val="24"/>
              </w:rPr>
            </w:pPr>
            <w:r w:rsidRPr="00B972B2">
              <w:rPr>
                <w:rFonts w:ascii="Times New Roman" w:hAnsi="Times New Roman"/>
                <w:sz w:val="24"/>
                <w:szCs w:val="24"/>
              </w:rPr>
              <w:t>Стадия проектирования</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255AAC" w:rsidRPr="00B972B2" w:rsidRDefault="00F148D2" w:rsidP="00D20285">
            <w:pPr>
              <w:snapToGrid w:val="0"/>
              <w:spacing w:line="240" w:lineRule="auto"/>
              <w:jc w:val="both"/>
              <w:rPr>
                <w:rFonts w:ascii="Times New Roman" w:hAnsi="Times New Roman"/>
                <w:sz w:val="24"/>
                <w:szCs w:val="24"/>
              </w:rPr>
            </w:pPr>
            <w:r w:rsidRPr="00B972B2">
              <w:rPr>
                <w:rFonts w:ascii="Times New Roman" w:hAnsi="Times New Roman"/>
                <w:sz w:val="24"/>
                <w:szCs w:val="24"/>
              </w:rPr>
              <w:t>П (проектная документация), Р (рабочая документация)</w:t>
            </w:r>
          </w:p>
        </w:tc>
      </w:tr>
      <w:tr w:rsidR="00ED5096" w:rsidRPr="00B972B2" w:rsidTr="00931135">
        <w:trPr>
          <w:trHeight w:val="506"/>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255AAC" w:rsidRPr="00B972B2" w:rsidRDefault="00690A91" w:rsidP="00A2508F">
            <w:pPr>
              <w:snapToGrid w:val="0"/>
              <w:jc w:val="center"/>
              <w:rPr>
                <w:rFonts w:ascii="Times New Roman" w:hAnsi="Times New Roman"/>
                <w:sz w:val="24"/>
                <w:szCs w:val="24"/>
              </w:rPr>
            </w:pPr>
            <w:r w:rsidRPr="00B972B2">
              <w:rPr>
                <w:rFonts w:ascii="Times New Roman" w:hAnsi="Times New Roman"/>
                <w:sz w:val="24"/>
                <w:szCs w:val="24"/>
              </w:rPr>
              <w:t>1.10</w:t>
            </w:r>
          </w:p>
        </w:tc>
        <w:tc>
          <w:tcPr>
            <w:tcW w:w="196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255AAC" w:rsidRPr="00B972B2" w:rsidRDefault="00255AAC" w:rsidP="00A2508F">
            <w:pPr>
              <w:snapToGrid w:val="0"/>
              <w:rPr>
                <w:rFonts w:ascii="Times New Roman" w:hAnsi="Times New Roman"/>
                <w:sz w:val="24"/>
                <w:szCs w:val="24"/>
              </w:rPr>
            </w:pPr>
            <w:r w:rsidRPr="00B972B2">
              <w:rPr>
                <w:rFonts w:ascii="Times New Roman" w:hAnsi="Times New Roman"/>
                <w:sz w:val="24"/>
                <w:szCs w:val="24"/>
              </w:rPr>
              <w:t xml:space="preserve">Исходные данные для </w:t>
            </w:r>
            <w:r w:rsidRPr="00B972B2">
              <w:rPr>
                <w:rFonts w:ascii="Times New Roman" w:hAnsi="Times New Roman"/>
                <w:sz w:val="24"/>
                <w:szCs w:val="24"/>
              </w:rPr>
              <w:lastRenderedPageBreak/>
              <w:t>проектирования</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CF7096" w:rsidRPr="00B972B2" w:rsidRDefault="001B4410" w:rsidP="00600303">
            <w:pPr>
              <w:pStyle w:val="TableContents"/>
              <w:rPr>
                <w:rFonts w:ascii="Times New Roman" w:eastAsia="Times New Roman" w:hAnsi="Times New Roman" w:cs="Times New Roman"/>
                <w:kern w:val="0"/>
                <w:lang w:eastAsia="ru-RU" w:bidi="ar-SA"/>
              </w:rPr>
            </w:pPr>
            <w:r w:rsidRPr="00B972B2">
              <w:rPr>
                <w:rFonts w:ascii="Times New Roman" w:eastAsia="Times New Roman" w:hAnsi="Times New Roman" w:cs="Times New Roman"/>
                <w:kern w:val="0"/>
                <w:lang w:eastAsia="ru-RU" w:bidi="ar-SA"/>
              </w:rPr>
              <w:lastRenderedPageBreak/>
              <w:t>Планировка корпуса 22 (приложение №1 к техническому заданию)</w:t>
            </w:r>
          </w:p>
        </w:tc>
      </w:tr>
      <w:tr w:rsidR="00ED5096" w:rsidRPr="00B972B2" w:rsidTr="00931135">
        <w:trPr>
          <w:trHeight w:val="506"/>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690A91" w:rsidRPr="00B972B2" w:rsidRDefault="00690A91" w:rsidP="00A2508F">
            <w:pPr>
              <w:snapToGrid w:val="0"/>
              <w:jc w:val="center"/>
              <w:rPr>
                <w:rFonts w:ascii="Times New Roman" w:hAnsi="Times New Roman"/>
                <w:sz w:val="24"/>
                <w:szCs w:val="24"/>
              </w:rPr>
            </w:pPr>
            <w:r w:rsidRPr="00B972B2">
              <w:rPr>
                <w:rFonts w:ascii="Times New Roman" w:hAnsi="Times New Roman"/>
                <w:sz w:val="24"/>
                <w:szCs w:val="24"/>
              </w:rPr>
              <w:lastRenderedPageBreak/>
              <w:t>1.11</w:t>
            </w:r>
          </w:p>
        </w:tc>
        <w:tc>
          <w:tcPr>
            <w:tcW w:w="196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690A91" w:rsidRPr="00B972B2" w:rsidRDefault="00690A91" w:rsidP="00A2508F">
            <w:pPr>
              <w:snapToGrid w:val="0"/>
              <w:rPr>
                <w:rFonts w:ascii="Times New Roman" w:hAnsi="Times New Roman"/>
                <w:sz w:val="24"/>
                <w:szCs w:val="24"/>
              </w:rPr>
            </w:pPr>
            <w:r w:rsidRPr="00B972B2">
              <w:rPr>
                <w:rFonts w:ascii="Times New Roman" w:hAnsi="Times New Roman"/>
                <w:sz w:val="24"/>
                <w:szCs w:val="24"/>
              </w:rPr>
              <w:t>Срок выполнения работ</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690A91" w:rsidRPr="00B972B2" w:rsidRDefault="00AC46AD" w:rsidP="00D20285">
            <w:pPr>
              <w:pStyle w:val="TableContents"/>
              <w:rPr>
                <w:rFonts w:ascii="Times New Roman" w:eastAsia="Times New Roman" w:hAnsi="Times New Roman" w:cs="Times New Roman"/>
                <w:kern w:val="0"/>
                <w:lang w:eastAsia="ru-RU" w:bidi="ar-SA"/>
              </w:rPr>
            </w:pPr>
            <w:r w:rsidRPr="00B972B2">
              <w:rPr>
                <w:rFonts w:ascii="Times New Roman" w:eastAsia="Times New Roman" w:hAnsi="Times New Roman" w:cs="Times New Roman"/>
                <w:kern w:val="0"/>
                <w:lang w:eastAsia="ru-RU" w:bidi="ar-SA"/>
              </w:rPr>
              <w:t>12</w:t>
            </w:r>
            <w:r w:rsidR="00690A91" w:rsidRPr="00B972B2">
              <w:rPr>
                <w:rFonts w:ascii="Times New Roman" w:eastAsia="Times New Roman" w:hAnsi="Times New Roman" w:cs="Times New Roman"/>
                <w:kern w:val="0"/>
                <w:lang w:eastAsia="ru-RU" w:bidi="ar-SA"/>
              </w:rPr>
              <w:t>0 календарных дней с момента заключения договора</w:t>
            </w:r>
          </w:p>
        </w:tc>
      </w:tr>
      <w:tr w:rsidR="00ED5096" w:rsidRPr="00B972B2" w:rsidTr="00931135">
        <w:trPr>
          <w:trHeight w:val="212"/>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255AAC" w:rsidRPr="00B972B2" w:rsidRDefault="00255AAC" w:rsidP="00A2508F">
            <w:pPr>
              <w:snapToGrid w:val="0"/>
              <w:spacing w:after="0"/>
              <w:jc w:val="center"/>
              <w:rPr>
                <w:rFonts w:ascii="Times New Roman" w:hAnsi="Times New Roman"/>
                <w:sz w:val="24"/>
                <w:szCs w:val="24"/>
              </w:rPr>
            </w:pPr>
            <w:r w:rsidRPr="00B972B2">
              <w:rPr>
                <w:rFonts w:ascii="Times New Roman" w:hAnsi="Times New Roman"/>
                <w:sz w:val="24"/>
                <w:szCs w:val="24"/>
              </w:rPr>
              <w:t>1.1</w:t>
            </w:r>
            <w:r w:rsidR="00690A91" w:rsidRPr="00B972B2">
              <w:rPr>
                <w:rFonts w:ascii="Times New Roman" w:hAnsi="Times New Roman"/>
                <w:sz w:val="24"/>
                <w:szCs w:val="24"/>
              </w:rPr>
              <w:t>2</w:t>
            </w:r>
          </w:p>
        </w:tc>
        <w:tc>
          <w:tcPr>
            <w:tcW w:w="196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255AAC" w:rsidRPr="00B972B2" w:rsidRDefault="00255AAC" w:rsidP="00A2508F">
            <w:pPr>
              <w:snapToGrid w:val="0"/>
              <w:spacing w:after="0" w:line="100" w:lineRule="atLeast"/>
              <w:jc w:val="both"/>
              <w:rPr>
                <w:rFonts w:ascii="Times New Roman" w:hAnsi="Times New Roman"/>
                <w:sz w:val="24"/>
                <w:szCs w:val="24"/>
              </w:rPr>
            </w:pPr>
            <w:r w:rsidRPr="00B972B2">
              <w:rPr>
                <w:rFonts w:ascii="Times New Roman" w:hAnsi="Times New Roman"/>
                <w:sz w:val="24"/>
                <w:szCs w:val="24"/>
              </w:rPr>
              <w:t>Основные технико-экономические характеристики объекта</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255AAC" w:rsidRPr="00B972B2" w:rsidRDefault="00690A91" w:rsidP="00D20285">
            <w:pPr>
              <w:snapToGrid w:val="0"/>
              <w:spacing w:after="0" w:line="240" w:lineRule="auto"/>
              <w:jc w:val="both"/>
              <w:rPr>
                <w:rFonts w:ascii="Times New Roman" w:hAnsi="Times New Roman"/>
                <w:sz w:val="24"/>
                <w:szCs w:val="24"/>
              </w:rPr>
            </w:pPr>
            <w:r w:rsidRPr="00B972B2">
              <w:rPr>
                <w:rFonts w:ascii="Times New Roman" w:hAnsi="Times New Roman"/>
                <w:sz w:val="24"/>
                <w:szCs w:val="24"/>
              </w:rPr>
              <w:t>Здание к</w:t>
            </w:r>
            <w:r w:rsidR="00001E7A" w:rsidRPr="00B972B2">
              <w:rPr>
                <w:rFonts w:ascii="Times New Roman" w:hAnsi="Times New Roman"/>
                <w:sz w:val="24"/>
                <w:szCs w:val="24"/>
              </w:rPr>
              <w:t>орпуса №22</w:t>
            </w:r>
            <w:r w:rsidR="00AC7642" w:rsidRPr="00B972B2">
              <w:rPr>
                <w:rFonts w:ascii="Times New Roman" w:hAnsi="Times New Roman"/>
                <w:sz w:val="24"/>
                <w:szCs w:val="24"/>
              </w:rPr>
              <w:t xml:space="preserve"> одноэтажное, прямоугольной формы в плане, с размерами в осях 24,0х36,0 м, без подвала. Максимальная высота здания в коньке 6,430 м. Здание выполнено с несущими кирпичными колоннами и сборными ж/б конструкциями покрытия. Фундаменты под несущие стены – ленточные бутобетонные. Фундаменты под кирпичные колонны – бутобетонные столбчатые.</w:t>
            </w:r>
            <w:r w:rsidR="0023772A" w:rsidRPr="00B972B2">
              <w:rPr>
                <w:rFonts w:ascii="Times New Roman" w:hAnsi="Times New Roman"/>
                <w:sz w:val="24"/>
                <w:szCs w:val="24"/>
              </w:rPr>
              <w:t xml:space="preserve"> Класс ответственности сооружения – </w:t>
            </w:r>
            <w:r w:rsidR="0023772A" w:rsidRPr="00B972B2">
              <w:rPr>
                <w:rFonts w:ascii="Times New Roman" w:hAnsi="Times New Roman"/>
                <w:sz w:val="24"/>
                <w:szCs w:val="24"/>
                <w:lang w:val="en-US"/>
              </w:rPr>
              <w:t>II</w:t>
            </w:r>
            <w:r w:rsidR="0023772A" w:rsidRPr="00B972B2">
              <w:rPr>
                <w:rFonts w:ascii="Times New Roman" w:hAnsi="Times New Roman"/>
                <w:sz w:val="24"/>
                <w:szCs w:val="24"/>
              </w:rPr>
              <w:t xml:space="preserve">. Степень огнестойкости сооружения – </w:t>
            </w:r>
            <w:r w:rsidR="0023772A" w:rsidRPr="00B972B2">
              <w:rPr>
                <w:rFonts w:ascii="Times New Roman" w:hAnsi="Times New Roman"/>
                <w:sz w:val="24"/>
                <w:szCs w:val="24"/>
                <w:lang w:val="en-US"/>
              </w:rPr>
              <w:t>II</w:t>
            </w:r>
            <w:r w:rsidR="0023772A" w:rsidRPr="00B972B2">
              <w:rPr>
                <w:rFonts w:ascii="Times New Roman" w:hAnsi="Times New Roman"/>
                <w:sz w:val="24"/>
                <w:szCs w:val="24"/>
              </w:rPr>
              <w:t>. Категория взрывопожарной опасности основных помещений – В.</w:t>
            </w:r>
          </w:p>
        </w:tc>
      </w:tr>
      <w:tr w:rsidR="00ED5096" w:rsidRPr="00B972B2" w:rsidTr="00931135">
        <w:trPr>
          <w:trHeight w:val="212"/>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255AAC" w:rsidRPr="00B972B2" w:rsidRDefault="00255AAC" w:rsidP="00A2508F">
            <w:pPr>
              <w:snapToGrid w:val="0"/>
              <w:spacing w:after="0"/>
              <w:jc w:val="center"/>
              <w:rPr>
                <w:rFonts w:ascii="Times New Roman" w:hAnsi="Times New Roman"/>
                <w:sz w:val="24"/>
                <w:szCs w:val="24"/>
              </w:rPr>
            </w:pPr>
            <w:r w:rsidRPr="00B972B2">
              <w:rPr>
                <w:rFonts w:ascii="Times New Roman" w:hAnsi="Times New Roman"/>
                <w:sz w:val="24"/>
                <w:szCs w:val="24"/>
              </w:rPr>
              <w:t>1.1</w:t>
            </w:r>
            <w:r w:rsidR="00690A91" w:rsidRPr="00B972B2">
              <w:rPr>
                <w:rFonts w:ascii="Times New Roman" w:hAnsi="Times New Roman"/>
                <w:sz w:val="24"/>
                <w:szCs w:val="24"/>
              </w:rPr>
              <w:t>3</w:t>
            </w:r>
          </w:p>
        </w:tc>
        <w:tc>
          <w:tcPr>
            <w:tcW w:w="196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255AAC" w:rsidRPr="00B972B2" w:rsidRDefault="00255AAC" w:rsidP="00A2508F">
            <w:pPr>
              <w:snapToGrid w:val="0"/>
              <w:spacing w:after="0" w:line="100" w:lineRule="atLeast"/>
              <w:jc w:val="both"/>
              <w:rPr>
                <w:rFonts w:ascii="Times New Roman" w:hAnsi="Times New Roman"/>
                <w:sz w:val="24"/>
                <w:szCs w:val="24"/>
              </w:rPr>
            </w:pPr>
            <w:r w:rsidRPr="00B972B2">
              <w:rPr>
                <w:rFonts w:ascii="Times New Roman" w:hAnsi="Times New Roman"/>
                <w:sz w:val="24"/>
                <w:szCs w:val="24"/>
              </w:rPr>
              <w:t>Уровень ответственности зданий и сооружений</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255AAC" w:rsidRPr="00B972B2" w:rsidRDefault="00255AAC" w:rsidP="00D20285">
            <w:pPr>
              <w:snapToGrid w:val="0"/>
              <w:spacing w:after="0" w:line="240" w:lineRule="auto"/>
              <w:jc w:val="both"/>
              <w:rPr>
                <w:rFonts w:ascii="Times New Roman" w:hAnsi="Times New Roman"/>
                <w:sz w:val="24"/>
                <w:szCs w:val="24"/>
              </w:rPr>
            </w:pPr>
            <w:r w:rsidRPr="00B972B2">
              <w:rPr>
                <w:rFonts w:ascii="Times New Roman" w:hAnsi="Times New Roman"/>
                <w:sz w:val="24"/>
                <w:szCs w:val="24"/>
              </w:rPr>
              <w:t>Нормальный (ФЗ-384 от 30.12.2009 г.)</w:t>
            </w:r>
          </w:p>
        </w:tc>
      </w:tr>
      <w:tr w:rsidR="00ED5096" w:rsidRPr="00B972B2" w:rsidTr="00931135">
        <w:trPr>
          <w:trHeight w:val="212"/>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255AAC" w:rsidRPr="00B972B2" w:rsidRDefault="00255AAC" w:rsidP="00A2508F">
            <w:pPr>
              <w:snapToGrid w:val="0"/>
              <w:spacing w:after="0"/>
              <w:jc w:val="center"/>
              <w:rPr>
                <w:rFonts w:ascii="Times New Roman" w:hAnsi="Times New Roman"/>
                <w:sz w:val="24"/>
                <w:szCs w:val="24"/>
              </w:rPr>
            </w:pPr>
            <w:r w:rsidRPr="00B972B2">
              <w:rPr>
                <w:rFonts w:ascii="Times New Roman" w:hAnsi="Times New Roman"/>
                <w:sz w:val="24"/>
                <w:szCs w:val="24"/>
              </w:rPr>
              <w:t>1.1</w:t>
            </w:r>
            <w:r w:rsidR="00690A91" w:rsidRPr="00B972B2">
              <w:rPr>
                <w:rFonts w:ascii="Times New Roman" w:hAnsi="Times New Roman"/>
                <w:sz w:val="24"/>
                <w:szCs w:val="24"/>
              </w:rPr>
              <w:t>4</w:t>
            </w:r>
          </w:p>
        </w:tc>
        <w:tc>
          <w:tcPr>
            <w:tcW w:w="196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255AAC" w:rsidRPr="00B972B2" w:rsidRDefault="00255AAC" w:rsidP="00A2508F">
            <w:pPr>
              <w:snapToGrid w:val="0"/>
              <w:spacing w:after="0" w:line="100" w:lineRule="atLeast"/>
              <w:rPr>
                <w:rFonts w:ascii="Times New Roman" w:hAnsi="Times New Roman"/>
                <w:sz w:val="24"/>
                <w:szCs w:val="24"/>
              </w:rPr>
            </w:pPr>
            <w:r w:rsidRPr="00B972B2">
              <w:rPr>
                <w:rFonts w:ascii="Times New Roman" w:hAnsi="Times New Roman"/>
                <w:sz w:val="24"/>
                <w:szCs w:val="24"/>
              </w:rPr>
              <w:t>Требования к оборудованию и материалам</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255AAC" w:rsidRPr="00B972B2" w:rsidRDefault="00255AAC" w:rsidP="00D20285">
            <w:pPr>
              <w:snapToGrid w:val="0"/>
              <w:spacing w:after="0" w:line="240" w:lineRule="auto"/>
              <w:jc w:val="both"/>
              <w:rPr>
                <w:rFonts w:ascii="Times New Roman" w:hAnsi="Times New Roman"/>
                <w:sz w:val="24"/>
                <w:szCs w:val="24"/>
              </w:rPr>
            </w:pPr>
            <w:r w:rsidRPr="00B972B2">
              <w:rPr>
                <w:rFonts w:ascii="Times New Roman" w:hAnsi="Times New Roman"/>
                <w:sz w:val="24"/>
                <w:szCs w:val="24"/>
              </w:rPr>
              <w:t>Применяемое в проектно-сметной документации оборудование, комплектующие и материалы должны иметь все необходимые сертификаты</w:t>
            </w:r>
            <w:r w:rsidR="002D7FD2" w:rsidRPr="00B972B2">
              <w:rPr>
                <w:rFonts w:ascii="Times New Roman" w:hAnsi="Times New Roman"/>
                <w:sz w:val="24"/>
                <w:szCs w:val="24"/>
              </w:rPr>
              <w:t xml:space="preserve"> и/или декларации соответствия</w:t>
            </w:r>
            <w:r w:rsidRPr="00B972B2">
              <w:rPr>
                <w:rFonts w:ascii="Times New Roman" w:hAnsi="Times New Roman"/>
                <w:sz w:val="24"/>
                <w:szCs w:val="24"/>
              </w:rPr>
              <w:t>.</w:t>
            </w:r>
          </w:p>
        </w:tc>
      </w:tr>
      <w:tr w:rsidR="00ED5096" w:rsidRPr="00B972B2" w:rsidTr="00931135">
        <w:trPr>
          <w:trHeight w:val="212"/>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255AAC" w:rsidRPr="00B972B2" w:rsidRDefault="00255AAC" w:rsidP="00A2508F">
            <w:pPr>
              <w:snapToGrid w:val="0"/>
              <w:spacing w:after="0"/>
              <w:jc w:val="center"/>
              <w:rPr>
                <w:rFonts w:ascii="Times New Roman" w:hAnsi="Times New Roman"/>
                <w:sz w:val="24"/>
                <w:szCs w:val="24"/>
              </w:rPr>
            </w:pPr>
            <w:r w:rsidRPr="00B972B2">
              <w:rPr>
                <w:rFonts w:ascii="Times New Roman" w:hAnsi="Times New Roman"/>
                <w:sz w:val="24"/>
                <w:szCs w:val="24"/>
              </w:rPr>
              <w:t>1.1</w:t>
            </w:r>
            <w:r w:rsidR="00690A91" w:rsidRPr="00B972B2">
              <w:rPr>
                <w:rFonts w:ascii="Times New Roman" w:hAnsi="Times New Roman"/>
                <w:sz w:val="24"/>
                <w:szCs w:val="24"/>
              </w:rPr>
              <w:t>5</w:t>
            </w:r>
          </w:p>
        </w:tc>
        <w:tc>
          <w:tcPr>
            <w:tcW w:w="196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255AAC" w:rsidRPr="00B972B2" w:rsidRDefault="00255AAC" w:rsidP="00A2508F">
            <w:pPr>
              <w:snapToGrid w:val="0"/>
              <w:spacing w:after="0" w:line="100" w:lineRule="atLeast"/>
              <w:rPr>
                <w:rFonts w:ascii="Times New Roman" w:hAnsi="Times New Roman"/>
                <w:sz w:val="24"/>
                <w:szCs w:val="24"/>
              </w:rPr>
            </w:pPr>
            <w:r w:rsidRPr="00B972B2">
              <w:rPr>
                <w:rFonts w:ascii="Times New Roman" w:hAnsi="Times New Roman"/>
                <w:sz w:val="24"/>
                <w:szCs w:val="24"/>
              </w:rPr>
              <w:t xml:space="preserve">Требования к </w:t>
            </w:r>
            <w:r w:rsidR="00F148D2" w:rsidRPr="00B972B2">
              <w:rPr>
                <w:rFonts w:ascii="Times New Roman" w:hAnsi="Times New Roman"/>
                <w:sz w:val="24"/>
                <w:szCs w:val="24"/>
              </w:rPr>
              <w:t>проектно-сметной документации</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255AAC" w:rsidRPr="00B972B2" w:rsidRDefault="00F148D2" w:rsidP="00D20285">
            <w:pPr>
              <w:snapToGrid w:val="0"/>
              <w:spacing w:after="0" w:line="240" w:lineRule="auto"/>
              <w:jc w:val="both"/>
              <w:rPr>
                <w:rFonts w:ascii="Times New Roman" w:hAnsi="Times New Roman"/>
                <w:sz w:val="24"/>
                <w:szCs w:val="24"/>
              </w:rPr>
            </w:pPr>
            <w:r w:rsidRPr="00B972B2">
              <w:rPr>
                <w:rFonts w:ascii="Times New Roman" w:hAnsi="Times New Roman"/>
                <w:sz w:val="24"/>
                <w:szCs w:val="24"/>
              </w:rPr>
              <w:t>Проектно-сметную</w:t>
            </w:r>
            <w:r w:rsidR="00255AAC" w:rsidRPr="00B972B2">
              <w:rPr>
                <w:rFonts w:ascii="Times New Roman" w:hAnsi="Times New Roman"/>
                <w:sz w:val="24"/>
                <w:szCs w:val="24"/>
              </w:rPr>
              <w:t xml:space="preserve"> документацию разработать в соответствии с действующими нормативно-техническими документами,</w:t>
            </w:r>
          </w:p>
          <w:p w:rsidR="00255AAC" w:rsidRPr="00B972B2" w:rsidRDefault="00255AAC" w:rsidP="00D20285">
            <w:pPr>
              <w:spacing w:after="0" w:line="240" w:lineRule="auto"/>
              <w:jc w:val="both"/>
              <w:rPr>
                <w:rFonts w:ascii="Times New Roman" w:hAnsi="Times New Roman"/>
                <w:sz w:val="24"/>
                <w:szCs w:val="24"/>
              </w:rPr>
            </w:pPr>
            <w:r w:rsidRPr="00B972B2">
              <w:rPr>
                <w:rFonts w:ascii="Times New Roman" w:hAnsi="Times New Roman"/>
                <w:sz w:val="24"/>
                <w:szCs w:val="24"/>
              </w:rPr>
              <w:t>в том числе с использованием Федеральных законодательных документов:</w:t>
            </w:r>
          </w:p>
          <w:p w:rsidR="00255AAC" w:rsidRPr="00B972B2" w:rsidRDefault="00255AAC" w:rsidP="00D20285">
            <w:pPr>
              <w:spacing w:after="0" w:line="240" w:lineRule="auto"/>
              <w:jc w:val="both"/>
              <w:rPr>
                <w:rFonts w:ascii="Times New Roman" w:hAnsi="Times New Roman"/>
                <w:sz w:val="24"/>
                <w:szCs w:val="24"/>
              </w:rPr>
            </w:pPr>
            <w:r w:rsidRPr="00B972B2">
              <w:rPr>
                <w:rFonts w:ascii="Times New Roman" w:hAnsi="Times New Roman"/>
                <w:sz w:val="24"/>
                <w:szCs w:val="24"/>
              </w:rPr>
              <w:t>- Федеральный закон от 21.07.97 года № 116-ФЗ "</w:t>
            </w:r>
            <w:hyperlink r:id="rId8" w:history="1">
              <w:r w:rsidRPr="00B972B2">
                <w:rPr>
                  <w:rStyle w:val="aa"/>
                  <w:rFonts w:ascii="Times New Roman" w:hAnsi="Times New Roman"/>
                  <w:color w:val="auto"/>
                  <w:sz w:val="24"/>
                  <w:szCs w:val="24"/>
                  <w:u w:val="none"/>
                </w:rPr>
                <w:t>О промышленной безопасности опасных производственных объектов</w:t>
              </w:r>
            </w:hyperlink>
            <w:r w:rsidRPr="00B972B2">
              <w:rPr>
                <w:rFonts w:ascii="Times New Roman" w:hAnsi="Times New Roman"/>
                <w:sz w:val="24"/>
                <w:szCs w:val="24"/>
              </w:rPr>
              <w:t>";</w:t>
            </w:r>
          </w:p>
          <w:p w:rsidR="00255AAC" w:rsidRPr="00B972B2" w:rsidRDefault="00255AAC" w:rsidP="00D20285">
            <w:pPr>
              <w:spacing w:after="0" w:line="240" w:lineRule="auto"/>
              <w:jc w:val="both"/>
              <w:rPr>
                <w:rFonts w:ascii="Times New Roman" w:hAnsi="Times New Roman"/>
                <w:sz w:val="24"/>
                <w:szCs w:val="24"/>
              </w:rPr>
            </w:pPr>
            <w:r w:rsidRPr="00B972B2">
              <w:rPr>
                <w:rFonts w:ascii="Times New Roman" w:hAnsi="Times New Roman"/>
                <w:sz w:val="24"/>
                <w:szCs w:val="24"/>
              </w:rPr>
              <w:t>-</w:t>
            </w:r>
            <w:r w:rsidR="005969E2" w:rsidRPr="00B972B2">
              <w:rPr>
                <w:rFonts w:ascii="Times New Roman" w:hAnsi="Times New Roman"/>
                <w:sz w:val="24"/>
                <w:szCs w:val="24"/>
              </w:rPr>
              <w:t xml:space="preserve"> </w:t>
            </w:r>
            <w:r w:rsidRPr="00B972B2">
              <w:rPr>
                <w:rFonts w:ascii="Times New Roman" w:hAnsi="Times New Roman"/>
                <w:sz w:val="24"/>
                <w:szCs w:val="24"/>
              </w:rPr>
              <w:t>ФЗ РФ от 10.01.2002</w:t>
            </w:r>
            <w:r w:rsidR="00FB13D3" w:rsidRPr="00B972B2">
              <w:rPr>
                <w:rFonts w:ascii="Times New Roman" w:hAnsi="Times New Roman"/>
                <w:sz w:val="24"/>
                <w:szCs w:val="24"/>
              </w:rPr>
              <w:t xml:space="preserve"> </w:t>
            </w:r>
            <w:r w:rsidRPr="00B972B2">
              <w:rPr>
                <w:rFonts w:ascii="Times New Roman" w:hAnsi="Times New Roman"/>
                <w:sz w:val="24"/>
                <w:szCs w:val="24"/>
              </w:rPr>
              <w:t>г. №7 «Об охране окружающей среды» (действующая редакция);</w:t>
            </w:r>
          </w:p>
          <w:p w:rsidR="0065655C" w:rsidRPr="00B972B2" w:rsidRDefault="00255AAC" w:rsidP="00D20285">
            <w:pPr>
              <w:spacing w:after="0" w:line="240" w:lineRule="auto"/>
              <w:jc w:val="both"/>
              <w:rPr>
                <w:rFonts w:ascii="Times New Roman" w:hAnsi="Times New Roman"/>
                <w:sz w:val="24"/>
                <w:szCs w:val="24"/>
              </w:rPr>
            </w:pPr>
            <w:r w:rsidRPr="00B972B2">
              <w:rPr>
                <w:rFonts w:ascii="Times New Roman" w:hAnsi="Times New Roman"/>
                <w:sz w:val="24"/>
                <w:szCs w:val="24"/>
              </w:rPr>
              <w:t>-</w:t>
            </w:r>
            <w:r w:rsidR="005969E2" w:rsidRPr="00B972B2">
              <w:rPr>
                <w:rFonts w:ascii="Times New Roman" w:hAnsi="Times New Roman"/>
                <w:sz w:val="24"/>
                <w:szCs w:val="24"/>
              </w:rPr>
              <w:t xml:space="preserve"> </w:t>
            </w:r>
            <w:r w:rsidRPr="00B972B2">
              <w:rPr>
                <w:rFonts w:ascii="Times New Roman" w:hAnsi="Times New Roman"/>
                <w:sz w:val="24"/>
                <w:szCs w:val="24"/>
              </w:rPr>
              <w:t>ФЗ РФ от 21.12.1994</w:t>
            </w:r>
            <w:r w:rsidR="0065655C" w:rsidRPr="00B972B2">
              <w:rPr>
                <w:rFonts w:ascii="Times New Roman" w:hAnsi="Times New Roman"/>
                <w:sz w:val="24"/>
                <w:szCs w:val="24"/>
              </w:rPr>
              <w:t xml:space="preserve"> </w:t>
            </w:r>
            <w:r w:rsidRPr="00B972B2">
              <w:rPr>
                <w:rFonts w:ascii="Times New Roman" w:hAnsi="Times New Roman"/>
                <w:sz w:val="24"/>
                <w:szCs w:val="24"/>
              </w:rPr>
              <w:t>г.</w:t>
            </w:r>
            <w:r w:rsidR="0065655C" w:rsidRPr="00B972B2">
              <w:rPr>
                <w:rFonts w:ascii="Times New Roman" w:hAnsi="Times New Roman"/>
                <w:sz w:val="24"/>
                <w:szCs w:val="24"/>
              </w:rPr>
              <w:t xml:space="preserve"> №69 «О пожарной безопасности»;</w:t>
            </w:r>
          </w:p>
          <w:p w:rsidR="00255AAC" w:rsidRPr="00B972B2" w:rsidRDefault="007D58F3" w:rsidP="00D20285">
            <w:pPr>
              <w:spacing w:after="0" w:line="240" w:lineRule="auto"/>
              <w:jc w:val="both"/>
              <w:rPr>
                <w:rFonts w:ascii="Times New Roman" w:hAnsi="Times New Roman"/>
                <w:sz w:val="24"/>
                <w:szCs w:val="24"/>
              </w:rPr>
            </w:pPr>
            <w:r w:rsidRPr="00B972B2">
              <w:rPr>
                <w:rFonts w:ascii="Times New Roman" w:hAnsi="Times New Roman"/>
                <w:sz w:val="24"/>
                <w:szCs w:val="24"/>
              </w:rPr>
              <w:t>-</w:t>
            </w:r>
            <w:r w:rsidR="00010097" w:rsidRPr="00B972B2">
              <w:rPr>
                <w:rFonts w:ascii="Times New Roman" w:hAnsi="Times New Roman"/>
                <w:sz w:val="24"/>
                <w:szCs w:val="24"/>
              </w:rPr>
              <w:t xml:space="preserve"> </w:t>
            </w:r>
            <w:r w:rsidR="00255AAC" w:rsidRPr="00B972B2">
              <w:rPr>
                <w:rFonts w:ascii="Times New Roman" w:hAnsi="Times New Roman"/>
                <w:sz w:val="24"/>
                <w:szCs w:val="24"/>
              </w:rPr>
              <w:t>ФЗ РФ от 22.07.2008</w:t>
            </w:r>
            <w:r w:rsidR="00503FB7" w:rsidRPr="00B972B2">
              <w:rPr>
                <w:rFonts w:ascii="Times New Roman" w:hAnsi="Times New Roman"/>
                <w:sz w:val="24"/>
                <w:szCs w:val="24"/>
              </w:rPr>
              <w:t xml:space="preserve"> </w:t>
            </w:r>
            <w:r w:rsidR="00255AAC" w:rsidRPr="00B972B2">
              <w:rPr>
                <w:rFonts w:ascii="Times New Roman" w:hAnsi="Times New Roman"/>
                <w:sz w:val="24"/>
                <w:szCs w:val="24"/>
              </w:rPr>
              <w:t>г. №123 «Технический регламент о требованиях пожарной безоп</w:t>
            </w:r>
            <w:r w:rsidR="006445E4" w:rsidRPr="00B972B2">
              <w:rPr>
                <w:rFonts w:ascii="Times New Roman" w:hAnsi="Times New Roman"/>
                <w:sz w:val="24"/>
                <w:szCs w:val="24"/>
              </w:rPr>
              <w:t>асности» (действующая редакция);</w:t>
            </w:r>
          </w:p>
          <w:p w:rsidR="007D58F3" w:rsidRPr="00B972B2" w:rsidRDefault="007D58F3" w:rsidP="00D20285">
            <w:pPr>
              <w:autoSpaceDE w:val="0"/>
              <w:autoSpaceDN w:val="0"/>
              <w:adjustRightInd w:val="0"/>
              <w:spacing w:after="0" w:line="240" w:lineRule="auto"/>
              <w:jc w:val="both"/>
              <w:rPr>
                <w:rFonts w:ascii="Times New Roman" w:hAnsi="Times New Roman"/>
                <w:sz w:val="24"/>
                <w:szCs w:val="24"/>
              </w:rPr>
            </w:pPr>
            <w:r w:rsidRPr="00B972B2">
              <w:rPr>
                <w:rFonts w:ascii="Times New Roman" w:hAnsi="Times New Roman"/>
                <w:sz w:val="24"/>
                <w:szCs w:val="24"/>
              </w:rPr>
              <w:t>- Федеральный закон РФ от 30.12.2009 № 384-ФЗ «Технический регламент о безопасности зданий и сооружений»</w:t>
            </w:r>
            <w:r w:rsidR="006445E4" w:rsidRPr="00B972B2">
              <w:rPr>
                <w:rFonts w:ascii="Times New Roman" w:hAnsi="Times New Roman"/>
                <w:sz w:val="24"/>
                <w:szCs w:val="24"/>
              </w:rPr>
              <w:t>;</w:t>
            </w:r>
          </w:p>
          <w:p w:rsidR="007D58F3" w:rsidRPr="00B972B2" w:rsidRDefault="007D58F3" w:rsidP="00D20285">
            <w:pPr>
              <w:autoSpaceDE w:val="0"/>
              <w:autoSpaceDN w:val="0"/>
              <w:adjustRightInd w:val="0"/>
              <w:spacing w:after="0" w:line="240" w:lineRule="auto"/>
              <w:jc w:val="both"/>
              <w:rPr>
                <w:rFonts w:ascii="Times New Roman" w:hAnsi="Times New Roman"/>
                <w:sz w:val="24"/>
                <w:szCs w:val="24"/>
              </w:rPr>
            </w:pPr>
            <w:r w:rsidRPr="00B972B2">
              <w:rPr>
                <w:rFonts w:ascii="Times New Roman" w:hAnsi="Times New Roman"/>
                <w:sz w:val="24"/>
                <w:szCs w:val="24"/>
              </w:rPr>
              <w:t>- Градостроительного кодекса Российской Федерации от 29 декабря</w:t>
            </w:r>
            <w:r w:rsidR="006445E4" w:rsidRPr="00B972B2">
              <w:rPr>
                <w:rFonts w:ascii="Times New Roman" w:hAnsi="Times New Roman"/>
                <w:sz w:val="24"/>
                <w:szCs w:val="24"/>
              </w:rPr>
              <w:t xml:space="preserve"> </w:t>
            </w:r>
            <w:r w:rsidRPr="00B972B2">
              <w:rPr>
                <w:rFonts w:ascii="Times New Roman" w:hAnsi="Times New Roman"/>
                <w:sz w:val="24"/>
                <w:szCs w:val="24"/>
              </w:rPr>
              <w:t>2004 г. № 190-ФЗ</w:t>
            </w:r>
            <w:r w:rsidR="006445E4" w:rsidRPr="00B972B2">
              <w:rPr>
                <w:rFonts w:ascii="Times New Roman" w:hAnsi="Times New Roman"/>
                <w:sz w:val="24"/>
                <w:szCs w:val="24"/>
              </w:rPr>
              <w:t>;</w:t>
            </w:r>
          </w:p>
          <w:p w:rsidR="00255AAC" w:rsidRPr="00B972B2" w:rsidRDefault="00255AAC" w:rsidP="00D20285">
            <w:pPr>
              <w:spacing w:after="0" w:line="240" w:lineRule="auto"/>
              <w:jc w:val="both"/>
              <w:rPr>
                <w:rStyle w:val="aa"/>
                <w:rFonts w:ascii="Times New Roman" w:hAnsi="Times New Roman"/>
                <w:color w:val="auto"/>
                <w:sz w:val="24"/>
                <w:szCs w:val="24"/>
                <w:u w:val="none"/>
              </w:rPr>
            </w:pPr>
            <w:r w:rsidRPr="00B972B2">
              <w:rPr>
                <w:rFonts w:ascii="Times New Roman" w:hAnsi="Times New Roman"/>
                <w:sz w:val="24"/>
                <w:szCs w:val="24"/>
              </w:rPr>
              <w:t>- Федеральный закон от 27.12.2002 № 184-ФЗ "</w:t>
            </w:r>
            <w:hyperlink r:id="rId9" w:history="1">
              <w:r w:rsidRPr="00B972B2">
                <w:rPr>
                  <w:rStyle w:val="aa"/>
                  <w:rFonts w:ascii="Times New Roman" w:hAnsi="Times New Roman"/>
                  <w:color w:val="auto"/>
                  <w:sz w:val="24"/>
                  <w:szCs w:val="24"/>
                  <w:u w:val="none"/>
                </w:rPr>
                <w:t>О техническом регулировании</w:t>
              </w:r>
            </w:hyperlink>
            <w:r w:rsidR="006445E4" w:rsidRPr="00B972B2">
              <w:rPr>
                <w:rStyle w:val="aa"/>
                <w:rFonts w:ascii="Times New Roman" w:hAnsi="Times New Roman"/>
                <w:color w:val="auto"/>
                <w:sz w:val="24"/>
                <w:szCs w:val="24"/>
                <w:u w:val="none"/>
              </w:rPr>
              <w:t>";</w:t>
            </w:r>
          </w:p>
          <w:p w:rsidR="00255AAC" w:rsidRPr="00B972B2" w:rsidRDefault="00255AAC" w:rsidP="00D20285">
            <w:pPr>
              <w:spacing w:after="0" w:line="240" w:lineRule="auto"/>
              <w:jc w:val="both"/>
              <w:rPr>
                <w:rStyle w:val="aa"/>
                <w:rFonts w:ascii="Times New Roman" w:hAnsi="Times New Roman"/>
                <w:color w:val="auto"/>
                <w:sz w:val="24"/>
                <w:szCs w:val="24"/>
                <w:u w:val="none"/>
              </w:rPr>
            </w:pPr>
            <w:r w:rsidRPr="00B972B2">
              <w:rPr>
                <w:rStyle w:val="aa"/>
                <w:rFonts w:ascii="Times New Roman" w:hAnsi="Times New Roman"/>
                <w:color w:val="auto"/>
                <w:sz w:val="24"/>
                <w:szCs w:val="24"/>
                <w:u w:val="none"/>
              </w:rPr>
              <w:t xml:space="preserve">- </w:t>
            </w:r>
            <w:hyperlink r:id="rId10" w:history="1">
              <w:r w:rsidRPr="00B972B2">
                <w:rPr>
                  <w:rStyle w:val="aa"/>
                  <w:rFonts w:ascii="Times New Roman" w:hAnsi="Times New Roman"/>
                  <w:color w:val="auto"/>
                  <w:sz w:val="24"/>
                  <w:szCs w:val="24"/>
                  <w:u w:val="none"/>
                </w:rPr>
                <w:t>Технический регламент о требованиях пожарной безопасности</w:t>
              </w:r>
            </w:hyperlink>
            <w:r w:rsidR="006445E4" w:rsidRPr="00B972B2">
              <w:rPr>
                <w:rStyle w:val="aa"/>
                <w:rFonts w:ascii="Times New Roman" w:hAnsi="Times New Roman"/>
                <w:color w:val="auto"/>
                <w:sz w:val="24"/>
                <w:szCs w:val="24"/>
                <w:u w:val="none"/>
              </w:rPr>
              <w:t>;</w:t>
            </w:r>
          </w:p>
          <w:p w:rsidR="00255AAC" w:rsidRPr="00B972B2" w:rsidRDefault="00255AAC" w:rsidP="00D20285">
            <w:pPr>
              <w:spacing w:after="0" w:line="240" w:lineRule="auto"/>
              <w:jc w:val="both"/>
              <w:rPr>
                <w:rFonts w:ascii="Times New Roman" w:hAnsi="Times New Roman"/>
                <w:sz w:val="24"/>
                <w:szCs w:val="24"/>
              </w:rPr>
            </w:pPr>
            <w:r w:rsidRPr="00B972B2">
              <w:rPr>
                <w:rStyle w:val="aa"/>
                <w:rFonts w:ascii="Times New Roman" w:hAnsi="Times New Roman"/>
                <w:color w:val="auto"/>
                <w:sz w:val="24"/>
                <w:szCs w:val="24"/>
                <w:u w:val="none"/>
              </w:rPr>
              <w:t xml:space="preserve">-  </w:t>
            </w:r>
            <w:hyperlink r:id="rId11" w:history="1">
              <w:r w:rsidR="008F4EFB" w:rsidRPr="00B972B2">
                <w:rPr>
                  <w:rStyle w:val="aa"/>
                  <w:rFonts w:ascii="Times New Roman" w:hAnsi="Times New Roman"/>
                  <w:color w:val="auto"/>
                  <w:sz w:val="24"/>
                  <w:szCs w:val="24"/>
                  <w:u w:val="none"/>
                </w:rPr>
                <w:t>ГОСТ Р 21.101-2020</w:t>
              </w:r>
              <w:r w:rsidRPr="00B972B2">
                <w:rPr>
                  <w:rStyle w:val="aa"/>
                  <w:rFonts w:ascii="Times New Roman" w:hAnsi="Times New Roman"/>
                  <w:color w:val="auto"/>
                  <w:sz w:val="24"/>
                  <w:szCs w:val="24"/>
                  <w:u w:val="none"/>
                </w:rPr>
                <w:t xml:space="preserve"> СПДС</w:t>
              </w:r>
            </w:hyperlink>
            <w:r w:rsidRPr="00B972B2">
              <w:rPr>
                <w:rStyle w:val="aa"/>
                <w:rFonts w:ascii="Times New Roman" w:hAnsi="Times New Roman"/>
                <w:color w:val="auto"/>
                <w:sz w:val="24"/>
                <w:szCs w:val="24"/>
                <w:u w:val="none"/>
              </w:rPr>
              <w:t>.</w:t>
            </w:r>
            <w:r w:rsidRPr="00B972B2">
              <w:rPr>
                <w:rFonts w:ascii="Times New Roman" w:hAnsi="Times New Roman"/>
                <w:sz w:val="24"/>
                <w:szCs w:val="24"/>
              </w:rPr>
              <w:t xml:space="preserve"> Основные требования к проектной и рабочей документации</w:t>
            </w:r>
            <w:r w:rsidR="006445E4" w:rsidRPr="00B972B2">
              <w:rPr>
                <w:rFonts w:ascii="Times New Roman" w:hAnsi="Times New Roman"/>
                <w:sz w:val="24"/>
                <w:szCs w:val="24"/>
              </w:rPr>
              <w:t>;</w:t>
            </w:r>
          </w:p>
          <w:p w:rsidR="006445E4" w:rsidRPr="00B972B2" w:rsidRDefault="006445E4" w:rsidP="00D20285">
            <w:pPr>
              <w:spacing w:after="0" w:line="240" w:lineRule="auto"/>
              <w:jc w:val="both"/>
              <w:rPr>
                <w:rFonts w:ascii="Times New Roman" w:hAnsi="Times New Roman"/>
                <w:sz w:val="24"/>
                <w:szCs w:val="24"/>
              </w:rPr>
            </w:pPr>
            <w:r w:rsidRPr="00B972B2">
              <w:rPr>
                <w:rFonts w:ascii="Times New Roman" w:hAnsi="Times New Roman"/>
                <w:sz w:val="24"/>
                <w:szCs w:val="24"/>
              </w:rPr>
              <w:t>- Федеральные нормы и правила в области промышленной безопасности «Правила безопасности химически опасных производственных объе</w:t>
            </w:r>
            <w:r w:rsidR="0003321D" w:rsidRPr="00B972B2">
              <w:rPr>
                <w:rFonts w:ascii="Times New Roman" w:hAnsi="Times New Roman"/>
                <w:sz w:val="24"/>
                <w:szCs w:val="24"/>
              </w:rPr>
              <w:t xml:space="preserve">ктов» приказ </w:t>
            </w:r>
            <w:proofErr w:type="spellStart"/>
            <w:r w:rsidR="0003321D" w:rsidRPr="00B972B2">
              <w:rPr>
                <w:rFonts w:ascii="Times New Roman" w:hAnsi="Times New Roman"/>
                <w:sz w:val="24"/>
                <w:szCs w:val="24"/>
              </w:rPr>
              <w:t>Ростехнадзора</w:t>
            </w:r>
            <w:proofErr w:type="spellEnd"/>
            <w:r w:rsidR="0003321D" w:rsidRPr="00B972B2">
              <w:rPr>
                <w:rFonts w:ascii="Times New Roman" w:hAnsi="Times New Roman"/>
                <w:sz w:val="24"/>
                <w:szCs w:val="24"/>
              </w:rPr>
              <w:t xml:space="preserve"> № 500 от 07 декабря 2020</w:t>
            </w:r>
            <w:r w:rsidRPr="00B972B2">
              <w:rPr>
                <w:rFonts w:ascii="Times New Roman" w:hAnsi="Times New Roman"/>
                <w:sz w:val="24"/>
                <w:szCs w:val="24"/>
              </w:rPr>
              <w:t xml:space="preserve"> г. (с изменениям</w:t>
            </w:r>
            <w:r w:rsidR="00AA248C" w:rsidRPr="00B972B2">
              <w:rPr>
                <w:rFonts w:ascii="Times New Roman" w:hAnsi="Times New Roman"/>
                <w:sz w:val="24"/>
                <w:szCs w:val="24"/>
              </w:rPr>
              <w:t>и</w:t>
            </w:r>
            <w:r w:rsidRPr="00B972B2">
              <w:rPr>
                <w:rFonts w:ascii="Times New Roman" w:hAnsi="Times New Roman"/>
                <w:sz w:val="24"/>
                <w:szCs w:val="24"/>
              </w:rPr>
              <w:t>);</w:t>
            </w:r>
          </w:p>
          <w:p w:rsidR="006445E4" w:rsidRPr="00B972B2" w:rsidRDefault="005969E2" w:rsidP="00D20285">
            <w:pPr>
              <w:spacing w:after="0" w:line="240" w:lineRule="auto"/>
              <w:jc w:val="both"/>
              <w:rPr>
                <w:rFonts w:ascii="Times New Roman" w:hAnsi="Times New Roman"/>
                <w:sz w:val="24"/>
                <w:szCs w:val="24"/>
              </w:rPr>
            </w:pPr>
            <w:r w:rsidRPr="00B972B2">
              <w:rPr>
                <w:rFonts w:ascii="Times New Roman" w:hAnsi="Times New Roman"/>
                <w:sz w:val="24"/>
                <w:szCs w:val="24"/>
              </w:rPr>
              <w:t xml:space="preserve">- </w:t>
            </w:r>
            <w:r w:rsidR="006445E4" w:rsidRPr="00B972B2">
              <w:rPr>
                <w:rFonts w:ascii="Times New Roman" w:hAnsi="Times New Roman"/>
                <w:sz w:val="24"/>
                <w:szCs w:val="24"/>
              </w:rPr>
              <w:t xml:space="preserve">Федеральные нормы и правила в области промышленной безопасности «Общие </w:t>
            </w:r>
            <w:r w:rsidR="00706C2F" w:rsidRPr="00B972B2">
              <w:rPr>
                <w:rFonts w:ascii="Times New Roman" w:hAnsi="Times New Roman"/>
                <w:sz w:val="24"/>
                <w:szCs w:val="24"/>
              </w:rPr>
              <w:t>правила</w:t>
            </w:r>
            <w:r w:rsidR="006445E4" w:rsidRPr="00B972B2">
              <w:rPr>
                <w:rFonts w:ascii="Times New Roman" w:hAnsi="Times New Roman"/>
                <w:sz w:val="24"/>
                <w:szCs w:val="24"/>
              </w:rPr>
              <w:t xml:space="preserve"> взрывобезопасности для взрывопожароопасных химических, нефтехимических и нефтеперерабатывающих произв</w:t>
            </w:r>
            <w:r w:rsidR="00EB1610" w:rsidRPr="00B972B2">
              <w:rPr>
                <w:rFonts w:ascii="Times New Roman" w:hAnsi="Times New Roman"/>
                <w:sz w:val="24"/>
                <w:szCs w:val="24"/>
              </w:rPr>
              <w:t xml:space="preserve">одств» приказ </w:t>
            </w:r>
            <w:proofErr w:type="spellStart"/>
            <w:r w:rsidR="00EB1610" w:rsidRPr="00B972B2">
              <w:rPr>
                <w:rFonts w:ascii="Times New Roman" w:hAnsi="Times New Roman"/>
                <w:sz w:val="24"/>
                <w:szCs w:val="24"/>
              </w:rPr>
              <w:t>Ростехнадзора</w:t>
            </w:r>
            <w:proofErr w:type="spellEnd"/>
            <w:r w:rsidR="00EB1610" w:rsidRPr="00B972B2">
              <w:rPr>
                <w:rFonts w:ascii="Times New Roman" w:hAnsi="Times New Roman"/>
                <w:sz w:val="24"/>
                <w:szCs w:val="24"/>
              </w:rPr>
              <w:t xml:space="preserve"> № 533 от 15 декабря 2020</w:t>
            </w:r>
            <w:r w:rsidR="006445E4" w:rsidRPr="00B972B2">
              <w:rPr>
                <w:rFonts w:ascii="Times New Roman" w:hAnsi="Times New Roman"/>
                <w:sz w:val="24"/>
                <w:szCs w:val="24"/>
              </w:rPr>
              <w:t xml:space="preserve"> г. (с изменениям</w:t>
            </w:r>
            <w:r w:rsidR="00EB1610" w:rsidRPr="00B972B2">
              <w:rPr>
                <w:rFonts w:ascii="Times New Roman" w:hAnsi="Times New Roman"/>
                <w:sz w:val="24"/>
                <w:szCs w:val="24"/>
              </w:rPr>
              <w:t>и</w:t>
            </w:r>
            <w:r w:rsidR="006445E4" w:rsidRPr="00B972B2">
              <w:rPr>
                <w:rFonts w:ascii="Times New Roman" w:hAnsi="Times New Roman"/>
                <w:sz w:val="24"/>
                <w:szCs w:val="24"/>
              </w:rPr>
              <w:t>);</w:t>
            </w:r>
          </w:p>
          <w:p w:rsidR="00255AAC" w:rsidRPr="00B972B2" w:rsidRDefault="0080028F" w:rsidP="00D20285">
            <w:pPr>
              <w:pStyle w:val="p2"/>
              <w:spacing w:before="0" w:beforeAutospacing="0" w:after="0" w:afterAutospacing="0"/>
              <w:jc w:val="both"/>
            </w:pPr>
            <w:r w:rsidRPr="00B972B2">
              <w:rPr>
                <w:rStyle w:val="s1"/>
              </w:rPr>
              <w:t xml:space="preserve">- Федеральные нормы и правила в области промышленной </w:t>
            </w:r>
            <w:r w:rsidRPr="00B972B2">
              <w:rPr>
                <w:rStyle w:val="s1"/>
              </w:rPr>
              <w:lastRenderedPageBreak/>
              <w:t xml:space="preserve">безопасности «Правила безопасной эксплуатации технологических трубопроводов», утв. приказом </w:t>
            </w:r>
            <w:proofErr w:type="spellStart"/>
            <w:r w:rsidRPr="00B972B2">
              <w:rPr>
                <w:rStyle w:val="s1"/>
              </w:rPr>
              <w:t>Ростехнадзора</w:t>
            </w:r>
            <w:proofErr w:type="spellEnd"/>
            <w:r w:rsidRPr="00B972B2">
              <w:rPr>
                <w:rStyle w:val="s1"/>
              </w:rPr>
              <w:t xml:space="preserve"> №444 от 21.12.2021 г.</w:t>
            </w:r>
            <w:r w:rsidR="00255AAC" w:rsidRPr="00B972B2">
              <w:rPr>
                <w:rStyle w:val="s3"/>
              </w:rPr>
              <w:t>;</w:t>
            </w:r>
          </w:p>
          <w:p w:rsidR="00255AAC" w:rsidRPr="00B972B2" w:rsidRDefault="00255AAC" w:rsidP="00D20285">
            <w:pPr>
              <w:pStyle w:val="p2"/>
              <w:spacing w:before="0" w:beforeAutospacing="0" w:after="0" w:afterAutospacing="0"/>
              <w:jc w:val="both"/>
            </w:pPr>
            <w:r w:rsidRPr="00B972B2">
              <w:rPr>
                <w:rStyle w:val="s3"/>
              </w:rPr>
              <w:t xml:space="preserve">- </w:t>
            </w:r>
            <w:r w:rsidRPr="00B972B2">
              <w:rPr>
                <w:rStyle w:val="s1"/>
              </w:rPr>
              <w:t>ГОСТ 32569-2013 «Трубопроводы технологические стальные. Требования к устройству и эксплуатации на взрывопожароопасных и химически опасных производствах».</w:t>
            </w:r>
          </w:p>
          <w:p w:rsidR="007C44C5" w:rsidRPr="00B972B2" w:rsidRDefault="00255AAC" w:rsidP="00D20285">
            <w:pPr>
              <w:snapToGrid w:val="0"/>
              <w:spacing w:after="0" w:line="240" w:lineRule="auto"/>
              <w:contextualSpacing/>
              <w:jc w:val="both"/>
              <w:rPr>
                <w:rFonts w:ascii="Times New Roman" w:hAnsi="Times New Roman"/>
                <w:sz w:val="24"/>
                <w:szCs w:val="24"/>
              </w:rPr>
            </w:pPr>
            <w:r w:rsidRPr="00B972B2">
              <w:rPr>
                <w:rFonts w:ascii="Times New Roman" w:hAnsi="Times New Roman"/>
                <w:sz w:val="24"/>
                <w:szCs w:val="24"/>
              </w:rPr>
              <w:t>Разработанная документация должна получить положительное заключение эксп</w:t>
            </w:r>
            <w:r w:rsidR="009A23B1" w:rsidRPr="00B972B2">
              <w:rPr>
                <w:rFonts w:ascii="Times New Roman" w:hAnsi="Times New Roman"/>
                <w:sz w:val="24"/>
                <w:szCs w:val="24"/>
              </w:rPr>
              <w:t>ертизы</w:t>
            </w:r>
            <w:r w:rsidR="0080028F" w:rsidRPr="00B972B2">
              <w:rPr>
                <w:rFonts w:ascii="Times New Roman" w:hAnsi="Times New Roman"/>
                <w:sz w:val="24"/>
                <w:szCs w:val="24"/>
              </w:rPr>
              <w:t xml:space="preserve"> промышленной безопасности</w:t>
            </w:r>
            <w:r w:rsidR="009A23B1" w:rsidRPr="00B972B2">
              <w:rPr>
                <w:rFonts w:ascii="Times New Roman" w:hAnsi="Times New Roman"/>
                <w:sz w:val="24"/>
                <w:szCs w:val="24"/>
              </w:rPr>
              <w:t>. Все разделы проектно-сметной</w:t>
            </w:r>
            <w:r w:rsidRPr="00B972B2">
              <w:rPr>
                <w:rFonts w:ascii="Times New Roman" w:hAnsi="Times New Roman"/>
                <w:sz w:val="24"/>
                <w:szCs w:val="24"/>
              </w:rPr>
              <w:t xml:space="preserve"> документации на этапе проектирования согл</w:t>
            </w:r>
            <w:r w:rsidR="007C44C5" w:rsidRPr="00B972B2">
              <w:rPr>
                <w:rFonts w:ascii="Times New Roman" w:hAnsi="Times New Roman"/>
                <w:sz w:val="24"/>
                <w:szCs w:val="24"/>
              </w:rPr>
              <w:t>асовывать с заказчиком и предоставлять рабочие чертежи для проведения подготовительных работ.</w:t>
            </w:r>
          </w:p>
        </w:tc>
      </w:tr>
      <w:tr w:rsidR="00ED5096" w:rsidRPr="00B972B2" w:rsidTr="00931135">
        <w:trPr>
          <w:trHeight w:val="260"/>
        </w:trPr>
        <w:tc>
          <w:tcPr>
            <w:tcW w:w="9700" w:type="dxa"/>
            <w:gridSpan w:val="4"/>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255AAC" w:rsidRPr="00B972B2" w:rsidRDefault="00255AAC" w:rsidP="00D20285">
            <w:pPr>
              <w:snapToGrid w:val="0"/>
              <w:spacing w:line="240" w:lineRule="auto"/>
              <w:ind w:firstLine="371"/>
              <w:jc w:val="center"/>
              <w:rPr>
                <w:rFonts w:ascii="Times New Roman" w:hAnsi="Times New Roman"/>
                <w:b/>
                <w:bCs/>
                <w:sz w:val="24"/>
                <w:szCs w:val="24"/>
              </w:rPr>
            </w:pPr>
            <w:r w:rsidRPr="00B972B2">
              <w:rPr>
                <w:rFonts w:ascii="Times New Roman" w:hAnsi="Times New Roman"/>
                <w:b/>
                <w:bCs/>
                <w:sz w:val="24"/>
                <w:szCs w:val="24"/>
              </w:rPr>
              <w:lastRenderedPageBreak/>
              <w:t xml:space="preserve"> 2. Основные требования к проектным решениям</w:t>
            </w:r>
          </w:p>
        </w:tc>
      </w:tr>
      <w:tr w:rsidR="00ED5096" w:rsidRPr="00B972B2" w:rsidTr="00931135">
        <w:tc>
          <w:tcPr>
            <w:tcW w:w="56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255AAC" w:rsidRPr="00B972B2" w:rsidRDefault="00255AAC" w:rsidP="00A2508F">
            <w:pPr>
              <w:snapToGrid w:val="0"/>
              <w:jc w:val="center"/>
              <w:rPr>
                <w:rFonts w:ascii="Times New Roman" w:hAnsi="Times New Roman"/>
                <w:bCs/>
                <w:sz w:val="24"/>
                <w:szCs w:val="24"/>
              </w:rPr>
            </w:pPr>
            <w:r w:rsidRPr="00B972B2">
              <w:rPr>
                <w:rFonts w:ascii="Times New Roman" w:hAnsi="Times New Roman"/>
                <w:bCs/>
                <w:sz w:val="24"/>
                <w:szCs w:val="24"/>
              </w:rPr>
              <w:t>2.1</w:t>
            </w:r>
          </w:p>
        </w:tc>
        <w:tc>
          <w:tcPr>
            <w:tcW w:w="2045" w:type="dxa"/>
            <w:gridSpan w:val="2"/>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255AAC" w:rsidRPr="00B972B2" w:rsidRDefault="00FA2BBB" w:rsidP="00A2508F">
            <w:pPr>
              <w:ind w:right="102"/>
              <w:rPr>
                <w:rFonts w:ascii="Times New Roman" w:hAnsi="Times New Roman"/>
                <w:sz w:val="24"/>
                <w:szCs w:val="24"/>
              </w:rPr>
            </w:pPr>
            <w:r w:rsidRPr="00B972B2">
              <w:rPr>
                <w:rFonts w:ascii="Times New Roman" w:hAnsi="Times New Roman"/>
                <w:sz w:val="24"/>
                <w:szCs w:val="24"/>
              </w:rPr>
              <w:t>Конструктивные и технологические решения и оборудование</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80028F" w:rsidRPr="00B972B2" w:rsidRDefault="0080028F" w:rsidP="0080028F">
            <w:pPr>
              <w:pStyle w:val="a4"/>
              <w:tabs>
                <w:tab w:val="left" w:pos="575"/>
              </w:tabs>
              <w:suppressAutoHyphens/>
              <w:autoSpaceDN w:val="0"/>
              <w:spacing w:after="0"/>
              <w:ind w:left="8"/>
              <w:contextualSpacing w:val="0"/>
              <w:jc w:val="both"/>
              <w:textAlignment w:val="baseline"/>
              <w:rPr>
                <w:rFonts w:ascii="Times New Roman" w:hAnsi="Times New Roman"/>
                <w:b/>
                <w:sz w:val="24"/>
                <w:szCs w:val="24"/>
              </w:rPr>
            </w:pPr>
            <w:r w:rsidRPr="00B972B2">
              <w:rPr>
                <w:rFonts w:ascii="Times New Roman" w:hAnsi="Times New Roman"/>
                <w:b/>
                <w:sz w:val="24"/>
                <w:szCs w:val="24"/>
              </w:rPr>
              <w:t>Проектируемое оборудование: «Азотная адсорбционная установка «</w:t>
            </w:r>
            <w:proofErr w:type="spellStart"/>
            <w:r w:rsidRPr="00B972B2">
              <w:rPr>
                <w:rFonts w:ascii="Times New Roman" w:hAnsi="Times New Roman"/>
                <w:b/>
                <w:sz w:val="24"/>
                <w:szCs w:val="24"/>
              </w:rPr>
              <w:t>Провита</w:t>
            </w:r>
            <w:proofErr w:type="spellEnd"/>
            <w:r w:rsidRPr="00B972B2">
              <w:rPr>
                <w:rFonts w:ascii="Times New Roman" w:hAnsi="Times New Roman"/>
                <w:b/>
                <w:sz w:val="24"/>
                <w:szCs w:val="24"/>
              </w:rPr>
              <w:t xml:space="preserve"> № 5000</w:t>
            </w:r>
            <w:r w:rsidRPr="00B972B2">
              <w:rPr>
                <w:rFonts w:ascii="Times New Roman" w:hAnsi="Times New Roman"/>
                <w:b/>
                <w:sz w:val="24"/>
                <w:szCs w:val="24"/>
                <w:lang w:val="en-US"/>
              </w:rPr>
              <w:t>U</w:t>
            </w:r>
            <w:r w:rsidRPr="00B972B2">
              <w:rPr>
                <w:rFonts w:ascii="Times New Roman" w:hAnsi="Times New Roman"/>
                <w:b/>
                <w:sz w:val="24"/>
                <w:szCs w:val="24"/>
              </w:rPr>
              <w:t>», изготовитель ООО «</w:t>
            </w:r>
            <w:proofErr w:type="spellStart"/>
            <w:r w:rsidRPr="00B972B2">
              <w:rPr>
                <w:rFonts w:ascii="Times New Roman" w:hAnsi="Times New Roman"/>
                <w:b/>
                <w:sz w:val="24"/>
                <w:szCs w:val="24"/>
              </w:rPr>
              <w:t>Провита</w:t>
            </w:r>
            <w:proofErr w:type="spellEnd"/>
            <w:r w:rsidRPr="00B972B2">
              <w:rPr>
                <w:rFonts w:ascii="Times New Roman" w:hAnsi="Times New Roman"/>
                <w:b/>
                <w:sz w:val="24"/>
                <w:szCs w:val="24"/>
              </w:rPr>
              <w:t>».</w:t>
            </w:r>
          </w:p>
          <w:p w:rsidR="0080028F" w:rsidRPr="00B972B2" w:rsidRDefault="0080028F" w:rsidP="0080028F">
            <w:pPr>
              <w:pStyle w:val="a4"/>
              <w:tabs>
                <w:tab w:val="left" w:pos="575"/>
              </w:tabs>
              <w:suppressAutoHyphens/>
              <w:autoSpaceDN w:val="0"/>
              <w:spacing w:after="0"/>
              <w:ind w:left="8"/>
              <w:contextualSpacing w:val="0"/>
              <w:jc w:val="both"/>
              <w:textAlignment w:val="baseline"/>
              <w:rPr>
                <w:rFonts w:ascii="Times New Roman" w:hAnsi="Times New Roman"/>
                <w:b/>
                <w:sz w:val="24"/>
                <w:szCs w:val="24"/>
              </w:rPr>
            </w:pPr>
            <w:r w:rsidRPr="00B972B2">
              <w:rPr>
                <w:rFonts w:ascii="Times New Roman" w:hAnsi="Times New Roman"/>
                <w:b/>
                <w:sz w:val="24"/>
                <w:szCs w:val="24"/>
              </w:rPr>
              <w:t>1. Состав проектируемого оборудования:</w:t>
            </w:r>
          </w:p>
          <w:p w:rsidR="0080028F" w:rsidRPr="00B972B2" w:rsidRDefault="0080028F" w:rsidP="0080028F">
            <w:pPr>
              <w:pStyle w:val="a4"/>
              <w:tabs>
                <w:tab w:val="left" w:pos="292"/>
                <w:tab w:val="left" w:pos="424"/>
              </w:tabs>
              <w:ind w:left="0"/>
              <w:jc w:val="both"/>
              <w:rPr>
                <w:rFonts w:ascii="Times New Roman" w:hAnsi="Times New Roman"/>
                <w:sz w:val="24"/>
                <w:szCs w:val="24"/>
              </w:rPr>
            </w:pPr>
            <w:r w:rsidRPr="00B972B2">
              <w:rPr>
                <w:rFonts w:ascii="Times New Roman" w:hAnsi="Times New Roman"/>
                <w:sz w:val="24"/>
                <w:szCs w:val="24"/>
              </w:rPr>
              <w:t xml:space="preserve">1.1. </w:t>
            </w:r>
            <w:r w:rsidRPr="00B972B2">
              <w:rPr>
                <w:rFonts w:ascii="Times New Roman" w:hAnsi="Times New Roman"/>
                <w:b/>
                <w:sz w:val="24"/>
                <w:szCs w:val="24"/>
              </w:rPr>
              <w:t xml:space="preserve">Высокоэффективный винтовой </w:t>
            </w:r>
            <w:proofErr w:type="spellStart"/>
            <w:r w:rsidRPr="00B972B2">
              <w:rPr>
                <w:rFonts w:ascii="Times New Roman" w:hAnsi="Times New Roman"/>
                <w:b/>
                <w:sz w:val="24"/>
                <w:szCs w:val="24"/>
              </w:rPr>
              <w:t>маслозаполненный</w:t>
            </w:r>
            <w:proofErr w:type="spellEnd"/>
            <w:r w:rsidRPr="00B972B2">
              <w:rPr>
                <w:rFonts w:ascii="Times New Roman" w:hAnsi="Times New Roman"/>
                <w:b/>
                <w:sz w:val="24"/>
                <w:szCs w:val="24"/>
              </w:rPr>
              <w:t xml:space="preserve"> компрессор с прямым приводом от электродвигателя через упругую муфту, инверторный, с воздушны</w:t>
            </w:r>
            <w:r w:rsidR="00355E48" w:rsidRPr="00B972B2">
              <w:rPr>
                <w:rFonts w:ascii="Times New Roman" w:hAnsi="Times New Roman"/>
                <w:b/>
                <w:sz w:val="24"/>
                <w:szCs w:val="24"/>
              </w:rPr>
              <w:t>м охлаждением. Характеристики</w:t>
            </w:r>
            <w:r w:rsidRPr="00B972B2">
              <w:rPr>
                <w:rFonts w:ascii="Times New Roman" w:hAnsi="Times New Roman"/>
                <w:sz w:val="24"/>
                <w:szCs w:val="24"/>
              </w:rPr>
              <w:t>:</w:t>
            </w:r>
          </w:p>
          <w:p w:rsidR="0080028F" w:rsidRPr="00B972B2" w:rsidRDefault="0080028F" w:rsidP="0080028F">
            <w:pPr>
              <w:pStyle w:val="a4"/>
              <w:tabs>
                <w:tab w:val="left" w:pos="317"/>
              </w:tabs>
              <w:ind w:left="0"/>
              <w:jc w:val="both"/>
              <w:rPr>
                <w:rFonts w:ascii="Times New Roman" w:hAnsi="Times New Roman"/>
                <w:sz w:val="24"/>
                <w:szCs w:val="24"/>
              </w:rPr>
            </w:pPr>
            <w:r w:rsidRPr="00B972B2">
              <w:rPr>
                <w:rFonts w:ascii="Times New Roman" w:hAnsi="Times New Roman"/>
                <w:sz w:val="24"/>
                <w:szCs w:val="24"/>
              </w:rPr>
              <w:t>- номинальная мощность 132кВт;</w:t>
            </w:r>
          </w:p>
          <w:p w:rsidR="0080028F" w:rsidRPr="00B972B2" w:rsidRDefault="0080028F" w:rsidP="0080028F">
            <w:pPr>
              <w:pStyle w:val="a4"/>
              <w:tabs>
                <w:tab w:val="left" w:pos="317"/>
              </w:tabs>
              <w:ind w:left="0"/>
              <w:jc w:val="both"/>
              <w:rPr>
                <w:rFonts w:ascii="Times New Roman" w:hAnsi="Times New Roman"/>
                <w:sz w:val="24"/>
                <w:szCs w:val="24"/>
              </w:rPr>
            </w:pPr>
            <w:r w:rsidRPr="00B972B2">
              <w:rPr>
                <w:rFonts w:ascii="Times New Roman" w:hAnsi="Times New Roman"/>
                <w:sz w:val="24"/>
                <w:szCs w:val="24"/>
              </w:rPr>
              <w:t>- максимальное рабочее давление 13 бар;</w:t>
            </w:r>
          </w:p>
          <w:p w:rsidR="0080028F" w:rsidRPr="00B972B2" w:rsidRDefault="0080028F" w:rsidP="0080028F">
            <w:pPr>
              <w:pStyle w:val="a4"/>
              <w:tabs>
                <w:tab w:val="left" w:pos="317"/>
              </w:tabs>
              <w:ind w:left="0"/>
              <w:jc w:val="both"/>
              <w:rPr>
                <w:rFonts w:ascii="Times New Roman" w:hAnsi="Times New Roman"/>
                <w:sz w:val="24"/>
                <w:szCs w:val="24"/>
              </w:rPr>
            </w:pPr>
            <w:r w:rsidRPr="00B972B2">
              <w:rPr>
                <w:rFonts w:ascii="Times New Roman" w:hAnsi="Times New Roman"/>
                <w:sz w:val="24"/>
                <w:szCs w:val="24"/>
              </w:rPr>
              <w:t>-производительность по сжатому воздуху при стандартных условиях (</w:t>
            </w:r>
            <w:r w:rsidRPr="00B972B2">
              <w:rPr>
                <w:rFonts w:ascii="Times New Roman" w:hAnsi="Times New Roman"/>
                <w:sz w:val="24"/>
                <w:szCs w:val="24"/>
                <w:lang w:val="en-US"/>
              </w:rPr>
              <w:t>ISO</w:t>
            </w:r>
            <w:r w:rsidRPr="00B972B2">
              <w:rPr>
                <w:rFonts w:ascii="Times New Roman" w:hAnsi="Times New Roman"/>
                <w:sz w:val="24"/>
                <w:szCs w:val="24"/>
              </w:rPr>
              <w:t xml:space="preserve"> 1217 приложение С) в пределах: минимальная 9,7 норм.м3/</w:t>
            </w:r>
            <w:proofErr w:type="gramStart"/>
            <w:r w:rsidRPr="00B972B2">
              <w:rPr>
                <w:rFonts w:ascii="Times New Roman" w:hAnsi="Times New Roman"/>
                <w:sz w:val="24"/>
                <w:szCs w:val="24"/>
              </w:rPr>
              <w:t>час,  максимальная</w:t>
            </w:r>
            <w:proofErr w:type="gramEnd"/>
            <w:r w:rsidRPr="00B972B2">
              <w:rPr>
                <w:rFonts w:ascii="Times New Roman" w:hAnsi="Times New Roman"/>
                <w:sz w:val="24"/>
                <w:szCs w:val="24"/>
              </w:rPr>
              <w:t xml:space="preserve"> 18,1 норм.м3/час;</w:t>
            </w:r>
          </w:p>
          <w:p w:rsidR="0080028F" w:rsidRPr="00B972B2" w:rsidRDefault="0080028F" w:rsidP="0080028F">
            <w:pPr>
              <w:pStyle w:val="a4"/>
              <w:tabs>
                <w:tab w:val="left" w:pos="317"/>
              </w:tabs>
              <w:ind w:left="0"/>
              <w:jc w:val="both"/>
              <w:rPr>
                <w:rFonts w:ascii="Times New Roman" w:hAnsi="Times New Roman"/>
                <w:sz w:val="24"/>
                <w:szCs w:val="24"/>
              </w:rPr>
            </w:pPr>
            <w:r w:rsidRPr="00B972B2">
              <w:rPr>
                <w:rFonts w:ascii="Times New Roman" w:hAnsi="Times New Roman"/>
                <w:sz w:val="24"/>
                <w:szCs w:val="24"/>
              </w:rPr>
              <w:t xml:space="preserve">- присоединение к сети сжатого </w:t>
            </w:r>
            <w:proofErr w:type="gramStart"/>
            <w:r w:rsidRPr="00B972B2">
              <w:rPr>
                <w:rFonts w:ascii="Times New Roman" w:hAnsi="Times New Roman"/>
                <w:sz w:val="24"/>
                <w:szCs w:val="24"/>
              </w:rPr>
              <w:t>воздуха  соответствует</w:t>
            </w:r>
            <w:proofErr w:type="gramEnd"/>
            <w:r w:rsidRPr="00B972B2">
              <w:rPr>
                <w:rFonts w:ascii="Times New Roman" w:hAnsi="Times New Roman"/>
                <w:sz w:val="24"/>
                <w:szCs w:val="24"/>
              </w:rPr>
              <w:t xml:space="preserve"> максимальной производительности компрессора и </w:t>
            </w:r>
            <w:proofErr w:type="spellStart"/>
            <w:r w:rsidRPr="00B972B2">
              <w:rPr>
                <w:rFonts w:ascii="Times New Roman" w:hAnsi="Times New Roman"/>
                <w:sz w:val="24"/>
                <w:szCs w:val="24"/>
              </w:rPr>
              <w:t>Ду</w:t>
            </w:r>
            <w:proofErr w:type="spellEnd"/>
            <w:r w:rsidRPr="00B972B2">
              <w:rPr>
                <w:rFonts w:ascii="Times New Roman" w:hAnsi="Times New Roman"/>
                <w:sz w:val="24"/>
                <w:szCs w:val="24"/>
              </w:rPr>
              <w:t xml:space="preserve"> 80мм;</w:t>
            </w:r>
          </w:p>
          <w:p w:rsidR="0080028F" w:rsidRPr="00B972B2" w:rsidRDefault="0080028F" w:rsidP="0080028F">
            <w:pPr>
              <w:pStyle w:val="a4"/>
              <w:tabs>
                <w:tab w:val="left" w:pos="317"/>
              </w:tabs>
              <w:ind w:left="0"/>
              <w:jc w:val="both"/>
              <w:rPr>
                <w:rFonts w:ascii="Times New Roman" w:hAnsi="Times New Roman"/>
                <w:sz w:val="24"/>
                <w:szCs w:val="24"/>
              </w:rPr>
            </w:pPr>
            <w:r w:rsidRPr="00B972B2">
              <w:rPr>
                <w:rFonts w:ascii="Times New Roman" w:hAnsi="Times New Roman"/>
                <w:sz w:val="24"/>
                <w:szCs w:val="24"/>
              </w:rPr>
              <w:t xml:space="preserve">- уровень шума 79 дБ (в соответствии со стандартом </w:t>
            </w:r>
            <w:r w:rsidRPr="00B972B2">
              <w:rPr>
                <w:rFonts w:ascii="Times New Roman" w:hAnsi="Times New Roman"/>
                <w:sz w:val="24"/>
                <w:szCs w:val="24"/>
                <w:lang w:val="en-US"/>
              </w:rPr>
              <w:t>ISO</w:t>
            </w:r>
            <w:r w:rsidRPr="00B972B2">
              <w:rPr>
                <w:rFonts w:ascii="Times New Roman" w:hAnsi="Times New Roman"/>
                <w:sz w:val="24"/>
                <w:szCs w:val="24"/>
              </w:rPr>
              <w:t>1251);</w:t>
            </w:r>
          </w:p>
          <w:p w:rsidR="0080028F" w:rsidRPr="00B972B2" w:rsidRDefault="0080028F" w:rsidP="0080028F">
            <w:pPr>
              <w:pStyle w:val="a4"/>
              <w:tabs>
                <w:tab w:val="left" w:pos="317"/>
              </w:tabs>
              <w:ind w:left="0"/>
              <w:jc w:val="both"/>
              <w:rPr>
                <w:rFonts w:ascii="Times New Roman" w:hAnsi="Times New Roman"/>
                <w:sz w:val="24"/>
                <w:szCs w:val="24"/>
              </w:rPr>
            </w:pPr>
            <w:r w:rsidRPr="00B972B2">
              <w:rPr>
                <w:rFonts w:ascii="Times New Roman" w:hAnsi="Times New Roman"/>
                <w:sz w:val="24"/>
                <w:szCs w:val="24"/>
              </w:rPr>
              <w:t>- электропитание В/Гц/фаз должно соответствовать 400/50/3;</w:t>
            </w:r>
          </w:p>
          <w:p w:rsidR="0080028F" w:rsidRPr="00B972B2" w:rsidRDefault="0080028F" w:rsidP="0080028F">
            <w:pPr>
              <w:pStyle w:val="a4"/>
              <w:tabs>
                <w:tab w:val="left" w:pos="317"/>
              </w:tabs>
              <w:ind w:left="0"/>
              <w:jc w:val="both"/>
              <w:rPr>
                <w:rFonts w:ascii="Times New Roman" w:hAnsi="Times New Roman"/>
                <w:sz w:val="24"/>
                <w:szCs w:val="24"/>
              </w:rPr>
            </w:pPr>
            <w:r w:rsidRPr="00B972B2">
              <w:rPr>
                <w:rFonts w:ascii="Times New Roman" w:hAnsi="Times New Roman"/>
                <w:sz w:val="24"/>
                <w:szCs w:val="24"/>
              </w:rPr>
              <w:t>- габариты (</w:t>
            </w:r>
            <w:proofErr w:type="spellStart"/>
            <w:r w:rsidRPr="00B972B2">
              <w:rPr>
                <w:rFonts w:ascii="Times New Roman" w:hAnsi="Times New Roman"/>
                <w:sz w:val="24"/>
                <w:szCs w:val="24"/>
              </w:rPr>
              <w:t>ДхШхВ</w:t>
            </w:r>
            <w:proofErr w:type="spellEnd"/>
            <w:r w:rsidRPr="00B972B2">
              <w:rPr>
                <w:rFonts w:ascii="Times New Roman" w:hAnsi="Times New Roman"/>
                <w:sz w:val="24"/>
                <w:szCs w:val="24"/>
              </w:rPr>
              <w:t>) 2750х1805х2000 мм;</w:t>
            </w:r>
          </w:p>
          <w:p w:rsidR="0080028F" w:rsidRPr="00B972B2" w:rsidRDefault="0080028F" w:rsidP="0080028F">
            <w:pPr>
              <w:pStyle w:val="a4"/>
              <w:tabs>
                <w:tab w:val="left" w:pos="317"/>
              </w:tabs>
              <w:ind w:left="0"/>
              <w:jc w:val="both"/>
              <w:rPr>
                <w:rFonts w:ascii="Times New Roman" w:hAnsi="Times New Roman"/>
                <w:sz w:val="24"/>
                <w:szCs w:val="24"/>
              </w:rPr>
            </w:pPr>
            <w:r w:rsidRPr="00B972B2">
              <w:rPr>
                <w:rFonts w:ascii="Times New Roman" w:hAnsi="Times New Roman"/>
                <w:sz w:val="24"/>
                <w:szCs w:val="24"/>
              </w:rPr>
              <w:t xml:space="preserve">- масса </w:t>
            </w:r>
            <w:r w:rsidR="00355E48" w:rsidRPr="00B972B2">
              <w:rPr>
                <w:rFonts w:ascii="Times New Roman" w:hAnsi="Times New Roman"/>
                <w:sz w:val="24"/>
                <w:szCs w:val="24"/>
              </w:rPr>
              <w:t xml:space="preserve">4300 </w:t>
            </w:r>
            <w:r w:rsidRPr="00B972B2">
              <w:rPr>
                <w:rFonts w:ascii="Times New Roman" w:hAnsi="Times New Roman"/>
                <w:sz w:val="24"/>
                <w:szCs w:val="24"/>
              </w:rPr>
              <w:t>кг.</w:t>
            </w:r>
          </w:p>
          <w:p w:rsidR="0080028F" w:rsidRPr="00B972B2" w:rsidRDefault="0080028F" w:rsidP="0080028F">
            <w:pPr>
              <w:pStyle w:val="a4"/>
              <w:tabs>
                <w:tab w:val="left" w:pos="317"/>
              </w:tabs>
              <w:ind w:left="0"/>
              <w:jc w:val="both"/>
              <w:rPr>
                <w:rFonts w:ascii="Times New Roman" w:hAnsi="Times New Roman"/>
                <w:sz w:val="24"/>
                <w:szCs w:val="24"/>
              </w:rPr>
            </w:pPr>
            <w:r w:rsidRPr="00B972B2">
              <w:rPr>
                <w:rFonts w:ascii="Times New Roman" w:hAnsi="Times New Roman"/>
                <w:b/>
                <w:sz w:val="24"/>
                <w:szCs w:val="24"/>
              </w:rPr>
              <w:t>1.2.</w:t>
            </w:r>
            <w:r w:rsidRPr="00B972B2">
              <w:rPr>
                <w:rFonts w:ascii="Times New Roman" w:hAnsi="Times New Roman"/>
                <w:sz w:val="24"/>
                <w:szCs w:val="24"/>
              </w:rPr>
              <w:t xml:space="preserve"> </w:t>
            </w:r>
            <w:r w:rsidRPr="00B972B2">
              <w:rPr>
                <w:rFonts w:ascii="Times New Roman" w:hAnsi="Times New Roman"/>
                <w:b/>
                <w:sz w:val="24"/>
                <w:szCs w:val="24"/>
              </w:rPr>
              <w:t>Сепаратор ци</w:t>
            </w:r>
            <w:r w:rsidR="00981242" w:rsidRPr="00B972B2">
              <w:rPr>
                <w:rFonts w:ascii="Times New Roman" w:hAnsi="Times New Roman"/>
                <w:b/>
                <w:sz w:val="24"/>
                <w:szCs w:val="24"/>
              </w:rPr>
              <w:t>клонного типа. Характеристики</w:t>
            </w:r>
            <w:r w:rsidRPr="00B972B2">
              <w:rPr>
                <w:rFonts w:ascii="Times New Roman" w:hAnsi="Times New Roman"/>
                <w:b/>
                <w:sz w:val="24"/>
                <w:szCs w:val="24"/>
              </w:rPr>
              <w:t>:</w:t>
            </w:r>
          </w:p>
          <w:p w:rsidR="0080028F" w:rsidRPr="00B972B2" w:rsidRDefault="0080028F" w:rsidP="0080028F">
            <w:pPr>
              <w:pStyle w:val="a4"/>
              <w:tabs>
                <w:tab w:val="left" w:pos="317"/>
              </w:tabs>
              <w:ind w:left="0"/>
              <w:jc w:val="both"/>
              <w:rPr>
                <w:rFonts w:ascii="Times New Roman" w:hAnsi="Times New Roman"/>
                <w:sz w:val="24"/>
                <w:szCs w:val="24"/>
              </w:rPr>
            </w:pPr>
            <w:r w:rsidRPr="00B972B2">
              <w:rPr>
                <w:rFonts w:ascii="Times New Roman" w:hAnsi="Times New Roman"/>
                <w:sz w:val="24"/>
                <w:szCs w:val="24"/>
              </w:rPr>
              <w:t>- максимальное рабочее давление 16 бар;</w:t>
            </w:r>
          </w:p>
          <w:p w:rsidR="0080028F" w:rsidRPr="00B972B2" w:rsidRDefault="0080028F" w:rsidP="0080028F">
            <w:pPr>
              <w:pStyle w:val="a4"/>
              <w:tabs>
                <w:tab w:val="left" w:pos="317"/>
              </w:tabs>
              <w:ind w:left="0"/>
              <w:jc w:val="both"/>
              <w:rPr>
                <w:rFonts w:ascii="Times New Roman" w:hAnsi="Times New Roman"/>
                <w:sz w:val="24"/>
                <w:szCs w:val="24"/>
              </w:rPr>
            </w:pPr>
            <w:r w:rsidRPr="00B972B2">
              <w:rPr>
                <w:rFonts w:ascii="Times New Roman" w:hAnsi="Times New Roman"/>
                <w:sz w:val="24"/>
                <w:szCs w:val="24"/>
              </w:rPr>
              <w:t>- пропускная способность (при 7бар и 20градС) 1400 м3/ч;</w:t>
            </w:r>
          </w:p>
          <w:p w:rsidR="0080028F" w:rsidRPr="00B972B2" w:rsidRDefault="0080028F" w:rsidP="0080028F">
            <w:pPr>
              <w:pStyle w:val="a4"/>
              <w:tabs>
                <w:tab w:val="left" w:pos="317"/>
              </w:tabs>
              <w:ind w:left="0"/>
              <w:jc w:val="both"/>
              <w:rPr>
                <w:rFonts w:ascii="Times New Roman" w:hAnsi="Times New Roman"/>
                <w:sz w:val="24"/>
                <w:szCs w:val="24"/>
              </w:rPr>
            </w:pPr>
            <w:r w:rsidRPr="00B972B2">
              <w:rPr>
                <w:rFonts w:ascii="Times New Roman" w:hAnsi="Times New Roman"/>
                <w:sz w:val="24"/>
                <w:szCs w:val="24"/>
              </w:rPr>
              <w:t xml:space="preserve">- диапазон рабочих температур: минимальная 1,5 </w:t>
            </w:r>
            <w:proofErr w:type="spellStart"/>
            <w:r w:rsidRPr="00B972B2">
              <w:rPr>
                <w:rFonts w:ascii="Times New Roman" w:hAnsi="Times New Roman"/>
                <w:sz w:val="24"/>
                <w:szCs w:val="24"/>
              </w:rPr>
              <w:t>градС</w:t>
            </w:r>
            <w:proofErr w:type="spellEnd"/>
            <w:r w:rsidRPr="00B972B2">
              <w:rPr>
                <w:rFonts w:ascii="Times New Roman" w:hAnsi="Times New Roman"/>
                <w:sz w:val="24"/>
                <w:szCs w:val="24"/>
              </w:rPr>
              <w:t xml:space="preserve">, максимальная плюс 65 </w:t>
            </w:r>
            <w:proofErr w:type="spellStart"/>
            <w:r w:rsidRPr="00B972B2">
              <w:rPr>
                <w:rFonts w:ascii="Times New Roman" w:hAnsi="Times New Roman"/>
                <w:sz w:val="24"/>
                <w:szCs w:val="24"/>
              </w:rPr>
              <w:t>градС</w:t>
            </w:r>
            <w:proofErr w:type="spellEnd"/>
            <w:r w:rsidRPr="00B972B2">
              <w:rPr>
                <w:rFonts w:ascii="Times New Roman" w:hAnsi="Times New Roman"/>
                <w:sz w:val="24"/>
                <w:szCs w:val="24"/>
              </w:rPr>
              <w:t>;</w:t>
            </w:r>
          </w:p>
          <w:p w:rsidR="0080028F" w:rsidRPr="00B972B2" w:rsidRDefault="0080028F" w:rsidP="0080028F">
            <w:pPr>
              <w:pStyle w:val="a4"/>
              <w:tabs>
                <w:tab w:val="left" w:pos="317"/>
              </w:tabs>
              <w:ind w:left="0"/>
              <w:jc w:val="both"/>
              <w:rPr>
                <w:rFonts w:ascii="Times New Roman" w:hAnsi="Times New Roman"/>
                <w:sz w:val="24"/>
                <w:szCs w:val="24"/>
              </w:rPr>
            </w:pPr>
            <w:r w:rsidRPr="00B972B2">
              <w:rPr>
                <w:rFonts w:ascii="Times New Roman" w:hAnsi="Times New Roman"/>
                <w:sz w:val="24"/>
                <w:szCs w:val="24"/>
              </w:rPr>
              <w:t>- габаритные размеры без конденсатоотводчика: (Высота х Диаметр) 1000х200мм;</w:t>
            </w:r>
          </w:p>
          <w:p w:rsidR="0080028F" w:rsidRPr="00B972B2" w:rsidRDefault="0080028F" w:rsidP="0080028F">
            <w:pPr>
              <w:pStyle w:val="a4"/>
              <w:tabs>
                <w:tab w:val="left" w:pos="317"/>
              </w:tabs>
              <w:ind w:left="0"/>
              <w:jc w:val="both"/>
              <w:rPr>
                <w:rFonts w:ascii="Times New Roman" w:hAnsi="Times New Roman"/>
                <w:sz w:val="24"/>
                <w:szCs w:val="24"/>
              </w:rPr>
            </w:pPr>
            <w:r w:rsidRPr="00B972B2">
              <w:rPr>
                <w:rFonts w:ascii="Times New Roman" w:hAnsi="Times New Roman"/>
                <w:sz w:val="24"/>
                <w:szCs w:val="24"/>
              </w:rPr>
              <w:t>- масса без конденсатоотводчика 20кг;</w:t>
            </w:r>
          </w:p>
          <w:p w:rsidR="0080028F" w:rsidRPr="00B972B2" w:rsidRDefault="0080028F" w:rsidP="0080028F">
            <w:pPr>
              <w:pStyle w:val="a4"/>
              <w:tabs>
                <w:tab w:val="left" w:pos="317"/>
              </w:tabs>
              <w:ind w:left="0"/>
              <w:jc w:val="both"/>
              <w:rPr>
                <w:rFonts w:ascii="Times New Roman" w:hAnsi="Times New Roman"/>
                <w:sz w:val="24"/>
                <w:szCs w:val="24"/>
              </w:rPr>
            </w:pPr>
            <w:r w:rsidRPr="00B972B2">
              <w:rPr>
                <w:rFonts w:ascii="Times New Roman" w:hAnsi="Times New Roman"/>
                <w:sz w:val="24"/>
                <w:szCs w:val="24"/>
              </w:rPr>
              <w:t>- класс качества по воде ISO 8573-1 8;</w:t>
            </w:r>
          </w:p>
          <w:p w:rsidR="0080028F" w:rsidRPr="00B972B2" w:rsidRDefault="0080028F" w:rsidP="0080028F">
            <w:pPr>
              <w:pStyle w:val="a4"/>
              <w:tabs>
                <w:tab w:val="left" w:pos="317"/>
              </w:tabs>
              <w:ind w:left="0"/>
              <w:jc w:val="both"/>
              <w:rPr>
                <w:rFonts w:ascii="Times New Roman" w:hAnsi="Times New Roman"/>
                <w:sz w:val="24"/>
                <w:szCs w:val="24"/>
              </w:rPr>
            </w:pPr>
            <w:r w:rsidRPr="00B972B2">
              <w:rPr>
                <w:rFonts w:ascii="Times New Roman" w:hAnsi="Times New Roman"/>
                <w:sz w:val="24"/>
                <w:szCs w:val="24"/>
              </w:rPr>
              <w:t>- эффективность 98%</w:t>
            </w:r>
          </w:p>
          <w:p w:rsidR="0080028F" w:rsidRPr="00B972B2" w:rsidRDefault="0080028F" w:rsidP="0080028F">
            <w:pPr>
              <w:pStyle w:val="a4"/>
              <w:tabs>
                <w:tab w:val="left" w:pos="317"/>
              </w:tabs>
              <w:ind w:left="0"/>
              <w:jc w:val="both"/>
              <w:rPr>
                <w:rFonts w:ascii="Times New Roman" w:hAnsi="Times New Roman"/>
                <w:sz w:val="24"/>
                <w:szCs w:val="24"/>
              </w:rPr>
            </w:pPr>
            <w:r w:rsidRPr="00B972B2">
              <w:rPr>
                <w:rFonts w:ascii="Times New Roman" w:hAnsi="Times New Roman"/>
                <w:sz w:val="24"/>
                <w:szCs w:val="24"/>
              </w:rPr>
              <w:t xml:space="preserve">- присоединение к сети сжатого воздуха должно соответствовать максимальной производительности компрессора и быть </w:t>
            </w:r>
            <w:proofErr w:type="spellStart"/>
            <w:r w:rsidRPr="00B972B2">
              <w:rPr>
                <w:rFonts w:ascii="Times New Roman" w:hAnsi="Times New Roman"/>
                <w:sz w:val="24"/>
                <w:szCs w:val="24"/>
              </w:rPr>
              <w:t>Ду</w:t>
            </w:r>
            <w:proofErr w:type="spellEnd"/>
            <w:r w:rsidRPr="00B972B2">
              <w:rPr>
                <w:rFonts w:ascii="Times New Roman" w:hAnsi="Times New Roman"/>
                <w:sz w:val="24"/>
                <w:szCs w:val="24"/>
              </w:rPr>
              <w:t xml:space="preserve"> 80мм.</w:t>
            </w:r>
          </w:p>
          <w:p w:rsidR="0080028F" w:rsidRPr="00B972B2" w:rsidRDefault="0080028F" w:rsidP="0080028F">
            <w:pPr>
              <w:pStyle w:val="a4"/>
              <w:tabs>
                <w:tab w:val="left" w:pos="317"/>
              </w:tabs>
              <w:ind w:left="0"/>
              <w:jc w:val="both"/>
              <w:rPr>
                <w:rFonts w:ascii="Times New Roman" w:hAnsi="Times New Roman"/>
                <w:sz w:val="24"/>
                <w:szCs w:val="24"/>
              </w:rPr>
            </w:pPr>
            <w:r w:rsidRPr="00B972B2">
              <w:rPr>
                <w:rFonts w:ascii="Times New Roman" w:hAnsi="Times New Roman"/>
                <w:b/>
                <w:sz w:val="24"/>
                <w:szCs w:val="24"/>
              </w:rPr>
              <w:t xml:space="preserve">1.3. Блок магистральных фильтров с автоматическим сливом конденсата и </w:t>
            </w:r>
            <w:proofErr w:type="spellStart"/>
            <w:r w:rsidRPr="00B972B2">
              <w:rPr>
                <w:rFonts w:ascii="Times New Roman" w:hAnsi="Times New Roman"/>
                <w:b/>
                <w:sz w:val="24"/>
                <w:szCs w:val="24"/>
              </w:rPr>
              <w:t>дифманометрами</w:t>
            </w:r>
            <w:proofErr w:type="spellEnd"/>
            <w:r w:rsidRPr="00B972B2">
              <w:rPr>
                <w:rFonts w:ascii="Times New Roman" w:hAnsi="Times New Roman"/>
                <w:b/>
                <w:sz w:val="24"/>
                <w:szCs w:val="24"/>
              </w:rPr>
              <w:t xml:space="preserve"> для контроля степени загрязненности фильтрую</w:t>
            </w:r>
            <w:r w:rsidR="00981242" w:rsidRPr="00B972B2">
              <w:rPr>
                <w:rFonts w:ascii="Times New Roman" w:hAnsi="Times New Roman"/>
                <w:b/>
                <w:sz w:val="24"/>
                <w:szCs w:val="24"/>
              </w:rPr>
              <w:t>щих элементов. Характеристики</w:t>
            </w:r>
            <w:r w:rsidRPr="00B972B2">
              <w:rPr>
                <w:rFonts w:ascii="Times New Roman" w:hAnsi="Times New Roman"/>
                <w:sz w:val="24"/>
                <w:szCs w:val="24"/>
              </w:rPr>
              <w:t>:</w:t>
            </w:r>
          </w:p>
          <w:p w:rsidR="0080028F" w:rsidRPr="00B972B2" w:rsidRDefault="0080028F" w:rsidP="0080028F">
            <w:pPr>
              <w:pStyle w:val="a4"/>
              <w:tabs>
                <w:tab w:val="left" w:pos="317"/>
              </w:tabs>
              <w:ind w:left="0" w:firstLine="2"/>
              <w:jc w:val="both"/>
              <w:rPr>
                <w:rFonts w:ascii="Times New Roman" w:hAnsi="Times New Roman"/>
                <w:sz w:val="24"/>
                <w:szCs w:val="24"/>
              </w:rPr>
            </w:pPr>
            <w:r w:rsidRPr="00B972B2">
              <w:rPr>
                <w:rFonts w:ascii="Times New Roman" w:hAnsi="Times New Roman"/>
                <w:sz w:val="24"/>
                <w:szCs w:val="24"/>
              </w:rPr>
              <w:t xml:space="preserve">-тонкость фильтрации первой ступени 1 мкм и остаточным </w:t>
            </w:r>
            <w:r w:rsidRPr="00B972B2">
              <w:rPr>
                <w:rFonts w:ascii="Times New Roman" w:hAnsi="Times New Roman"/>
                <w:sz w:val="24"/>
                <w:szCs w:val="24"/>
              </w:rPr>
              <w:lastRenderedPageBreak/>
              <w:t>содержанием масла 0,1 мг/м3;</w:t>
            </w:r>
          </w:p>
          <w:p w:rsidR="0080028F" w:rsidRPr="00B972B2" w:rsidRDefault="0080028F" w:rsidP="0080028F">
            <w:pPr>
              <w:pStyle w:val="a4"/>
              <w:tabs>
                <w:tab w:val="left" w:pos="317"/>
              </w:tabs>
              <w:ind w:left="0" w:firstLine="2"/>
              <w:jc w:val="both"/>
              <w:rPr>
                <w:rFonts w:ascii="Times New Roman" w:hAnsi="Times New Roman"/>
                <w:sz w:val="24"/>
                <w:szCs w:val="24"/>
              </w:rPr>
            </w:pPr>
            <w:r w:rsidRPr="00B972B2">
              <w:rPr>
                <w:rFonts w:ascii="Times New Roman" w:hAnsi="Times New Roman"/>
                <w:sz w:val="24"/>
                <w:szCs w:val="24"/>
              </w:rPr>
              <w:t>второй ступени 0,1 мкм и остаточным содержанием масла 0,01 мг/м3;</w:t>
            </w:r>
          </w:p>
          <w:p w:rsidR="0080028F" w:rsidRPr="00B972B2" w:rsidRDefault="0080028F" w:rsidP="0080028F">
            <w:pPr>
              <w:pStyle w:val="a4"/>
              <w:tabs>
                <w:tab w:val="left" w:pos="317"/>
              </w:tabs>
              <w:ind w:left="0" w:firstLine="2"/>
              <w:jc w:val="both"/>
              <w:rPr>
                <w:rFonts w:ascii="Times New Roman" w:hAnsi="Times New Roman"/>
                <w:sz w:val="24"/>
                <w:szCs w:val="24"/>
              </w:rPr>
            </w:pPr>
            <w:r w:rsidRPr="00B972B2">
              <w:rPr>
                <w:rFonts w:ascii="Times New Roman" w:hAnsi="Times New Roman"/>
                <w:sz w:val="24"/>
                <w:szCs w:val="24"/>
              </w:rPr>
              <w:t>третьей ступени с остаточным содержанием масла 0,005мг/м3 и максимальным рабочим давлением 16 бар;</w:t>
            </w:r>
          </w:p>
          <w:p w:rsidR="0080028F" w:rsidRPr="00B972B2" w:rsidRDefault="0080028F" w:rsidP="0080028F">
            <w:pPr>
              <w:pStyle w:val="a4"/>
              <w:tabs>
                <w:tab w:val="left" w:pos="317"/>
              </w:tabs>
              <w:ind w:left="0" w:firstLine="2"/>
              <w:jc w:val="both"/>
              <w:rPr>
                <w:rFonts w:ascii="Times New Roman" w:hAnsi="Times New Roman"/>
                <w:sz w:val="24"/>
                <w:szCs w:val="24"/>
              </w:rPr>
            </w:pPr>
            <w:r w:rsidRPr="00B972B2">
              <w:rPr>
                <w:rFonts w:ascii="Times New Roman" w:hAnsi="Times New Roman"/>
                <w:sz w:val="24"/>
                <w:szCs w:val="24"/>
              </w:rPr>
              <w:t xml:space="preserve">Осушенный и очищенный воздух после блока магистральных фильтров должен соответствовать классу 1.4.1. по </w:t>
            </w:r>
            <w:r w:rsidRPr="00B972B2">
              <w:rPr>
                <w:rFonts w:ascii="Times New Roman" w:hAnsi="Times New Roman"/>
                <w:sz w:val="24"/>
                <w:szCs w:val="24"/>
                <w:lang w:val="en-US"/>
              </w:rPr>
              <w:t>ISO</w:t>
            </w:r>
            <w:r w:rsidRPr="00B972B2">
              <w:rPr>
                <w:rFonts w:ascii="Times New Roman" w:hAnsi="Times New Roman"/>
                <w:sz w:val="24"/>
                <w:szCs w:val="24"/>
              </w:rPr>
              <w:t xml:space="preserve"> 8573.1.</w:t>
            </w:r>
          </w:p>
          <w:p w:rsidR="0080028F" w:rsidRPr="00B972B2" w:rsidRDefault="0080028F" w:rsidP="0080028F">
            <w:pPr>
              <w:pStyle w:val="a4"/>
              <w:tabs>
                <w:tab w:val="left" w:pos="317"/>
              </w:tabs>
              <w:ind w:left="0"/>
              <w:jc w:val="both"/>
              <w:rPr>
                <w:rFonts w:ascii="Times New Roman" w:hAnsi="Times New Roman"/>
                <w:b/>
                <w:sz w:val="24"/>
                <w:szCs w:val="24"/>
              </w:rPr>
            </w:pPr>
            <w:r w:rsidRPr="00B972B2">
              <w:rPr>
                <w:rFonts w:ascii="Times New Roman" w:hAnsi="Times New Roman"/>
                <w:b/>
                <w:sz w:val="24"/>
                <w:szCs w:val="24"/>
              </w:rPr>
              <w:t>1.4. Ресиверы воздушные общей вместимостью 5400</w:t>
            </w:r>
            <w:r w:rsidR="00813560" w:rsidRPr="00B972B2">
              <w:rPr>
                <w:rFonts w:ascii="Times New Roman" w:hAnsi="Times New Roman"/>
                <w:b/>
                <w:sz w:val="24"/>
                <w:szCs w:val="24"/>
              </w:rPr>
              <w:t xml:space="preserve"> л. Характеристики:</w:t>
            </w:r>
          </w:p>
          <w:p w:rsidR="0080028F" w:rsidRPr="00B972B2" w:rsidRDefault="0080028F" w:rsidP="0080028F">
            <w:pPr>
              <w:pStyle w:val="a4"/>
              <w:tabs>
                <w:tab w:val="left" w:pos="317"/>
              </w:tabs>
              <w:ind w:left="8" w:hanging="6"/>
              <w:jc w:val="both"/>
              <w:rPr>
                <w:rFonts w:ascii="Times New Roman" w:hAnsi="Times New Roman"/>
                <w:sz w:val="24"/>
                <w:szCs w:val="24"/>
              </w:rPr>
            </w:pPr>
            <w:r w:rsidRPr="00B972B2">
              <w:rPr>
                <w:rFonts w:ascii="Times New Roman" w:hAnsi="Times New Roman"/>
                <w:sz w:val="24"/>
                <w:szCs w:val="24"/>
              </w:rPr>
              <w:t>Максимальное рабочее давление среды 11 бар;</w:t>
            </w:r>
          </w:p>
          <w:p w:rsidR="0080028F" w:rsidRPr="00B972B2" w:rsidRDefault="0080028F" w:rsidP="0080028F">
            <w:pPr>
              <w:pStyle w:val="a4"/>
              <w:tabs>
                <w:tab w:val="left" w:pos="317"/>
              </w:tabs>
              <w:ind w:left="8" w:hanging="6"/>
              <w:jc w:val="both"/>
              <w:rPr>
                <w:rFonts w:ascii="Times New Roman" w:hAnsi="Times New Roman"/>
                <w:sz w:val="24"/>
                <w:szCs w:val="24"/>
              </w:rPr>
            </w:pPr>
            <w:r w:rsidRPr="00B972B2">
              <w:rPr>
                <w:rFonts w:ascii="Times New Roman" w:hAnsi="Times New Roman"/>
                <w:sz w:val="24"/>
                <w:szCs w:val="24"/>
              </w:rPr>
              <w:t>Габариты (</w:t>
            </w:r>
            <w:proofErr w:type="spellStart"/>
            <w:r w:rsidRPr="00B972B2">
              <w:rPr>
                <w:rFonts w:ascii="Times New Roman" w:hAnsi="Times New Roman"/>
                <w:sz w:val="24"/>
                <w:szCs w:val="24"/>
              </w:rPr>
              <w:t>ДхВ</w:t>
            </w:r>
            <w:proofErr w:type="spellEnd"/>
            <w:r w:rsidRPr="00B972B2">
              <w:rPr>
                <w:rFonts w:ascii="Times New Roman" w:hAnsi="Times New Roman"/>
                <w:sz w:val="24"/>
                <w:szCs w:val="24"/>
              </w:rPr>
              <w:t>) 690х2214мм;</w:t>
            </w:r>
          </w:p>
          <w:p w:rsidR="0080028F" w:rsidRPr="00B972B2" w:rsidRDefault="0080028F" w:rsidP="0080028F">
            <w:pPr>
              <w:pStyle w:val="a4"/>
              <w:tabs>
                <w:tab w:val="left" w:pos="317"/>
              </w:tabs>
              <w:ind w:left="8" w:hanging="6"/>
              <w:jc w:val="both"/>
              <w:rPr>
                <w:rFonts w:ascii="Times New Roman" w:hAnsi="Times New Roman"/>
                <w:sz w:val="24"/>
                <w:szCs w:val="24"/>
              </w:rPr>
            </w:pPr>
            <w:r w:rsidRPr="00B972B2">
              <w:rPr>
                <w:rFonts w:ascii="Times New Roman" w:hAnsi="Times New Roman"/>
                <w:sz w:val="24"/>
                <w:szCs w:val="24"/>
              </w:rPr>
              <w:t>Масса 305кг.</w:t>
            </w:r>
          </w:p>
          <w:p w:rsidR="0080028F" w:rsidRPr="00B972B2" w:rsidRDefault="0080028F" w:rsidP="0080028F">
            <w:pPr>
              <w:pStyle w:val="a4"/>
              <w:tabs>
                <w:tab w:val="left" w:pos="317"/>
              </w:tabs>
              <w:ind w:left="0"/>
              <w:jc w:val="both"/>
              <w:rPr>
                <w:rFonts w:ascii="Times New Roman" w:hAnsi="Times New Roman"/>
                <w:b/>
                <w:sz w:val="24"/>
                <w:szCs w:val="24"/>
              </w:rPr>
            </w:pPr>
            <w:r w:rsidRPr="00B972B2">
              <w:rPr>
                <w:rFonts w:ascii="Times New Roman" w:hAnsi="Times New Roman"/>
                <w:b/>
                <w:sz w:val="24"/>
                <w:szCs w:val="24"/>
              </w:rPr>
              <w:t>1.5. Ресиверы азотные об</w:t>
            </w:r>
            <w:r w:rsidR="00813560" w:rsidRPr="00B972B2">
              <w:rPr>
                <w:rFonts w:ascii="Times New Roman" w:hAnsi="Times New Roman"/>
                <w:b/>
                <w:sz w:val="24"/>
                <w:szCs w:val="24"/>
              </w:rPr>
              <w:t>щей вместимостью 3600 л. Характеристики:</w:t>
            </w:r>
          </w:p>
          <w:p w:rsidR="0080028F" w:rsidRPr="00B972B2" w:rsidRDefault="0080028F" w:rsidP="0080028F">
            <w:pPr>
              <w:pStyle w:val="a4"/>
              <w:tabs>
                <w:tab w:val="left" w:pos="317"/>
              </w:tabs>
              <w:ind w:left="0"/>
              <w:jc w:val="both"/>
              <w:rPr>
                <w:rFonts w:ascii="Times New Roman" w:hAnsi="Times New Roman"/>
                <w:sz w:val="24"/>
                <w:szCs w:val="24"/>
              </w:rPr>
            </w:pPr>
            <w:r w:rsidRPr="00B972B2">
              <w:rPr>
                <w:rFonts w:ascii="Times New Roman" w:hAnsi="Times New Roman"/>
                <w:sz w:val="24"/>
                <w:szCs w:val="24"/>
              </w:rPr>
              <w:t>- максимальное рабочее давление среды 11 бар;</w:t>
            </w:r>
          </w:p>
          <w:p w:rsidR="0080028F" w:rsidRPr="00B972B2" w:rsidRDefault="0080028F" w:rsidP="0080028F">
            <w:pPr>
              <w:pStyle w:val="a4"/>
              <w:tabs>
                <w:tab w:val="left" w:pos="317"/>
              </w:tabs>
              <w:ind w:left="0"/>
              <w:jc w:val="both"/>
              <w:rPr>
                <w:rFonts w:ascii="Times New Roman" w:hAnsi="Times New Roman"/>
                <w:sz w:val="24"/>
                <w:szCs w:val="24"/>
              </w:rPr>
            </w:pPr>
            <w:r w:rsidRPr="00B972B2">
              <w:rPr>
                <w:rFonts w:ascii="Times New Roman" w:hAnsi="Times New Roman"/>
                <w:sz w:val="24"/>
                <w:szCs w:val="24"/>
              </w:rPr>
              <w:t>- габариты (</w:t>
            </w:r>
            <w:proofErr w:type="spellStart"/>
            <w:r w:rsidRPr="00B972B2">
              <w:rPr>
                <w:rFonts w:ascii="Times New Roman" w:hAnsi="Times New Roman"/>
                <w:sz w:val="24"/>
                <w:szCs w:val="24"/>
              </w:rPr>
              <w:t>ДхВ</w:t>
            </w:r>
            <w:proofErr w:type="spellEnd"/>
            <w:r w:rsidRPr="00B972B2">
              <w:rPr>
                <w:rFonts w:ascii="Times New Roman" w:hAnsi="Times New Roman"/>
                <w:sz w:val="24"/>
                <w:szCs w:val="24"/>
              </w:rPr>
              <w:t>) 690х2214мм;</w:t>
            </w:r>
          </w:p>
          <w:p w:rsidR="0080028F" w:rsidRPr="00B972B2" w:rsidRDefault="0080028F" w:rsidP="0080028F">
            <w:pPr>
              <w:pStyle w:val="a4"/>
              <w:tabs>
                <w:tab w:val="left" w:pos="317"/>
              </w:tabs>
              <w:ind w:left="0"/>
              <w:jc w:val="both"/>
              <w:rPr>
                <w:rFonts w:ascii="Times New Roman" w:hAnsi="Times New Roman"/>
                <w:sz w:val="24"/>
                <w:szCs w:val="24"/>
              </w:rPr>
            </w:pPr>
            <w:r w:rsidRPr="00B972B2">
              <w:rPr>
                <w:rFonts w:ascii="Times New Roman" w:hAnsi="Times New Roman"/>
                <w:sz w:val="24"/>
                <w:szCs w:val="24"/>
              </w:rPr>
              <w:t>- масса каждого 305кг.</w:t>
            </w:r>
          </w:p>
          <w:p w:rsidR="0080028F" w:rsidRPr="00B972B2" w:rsidRDefault="0080028F" w:rsidP="0080028F">
            <w:pPr>
              <w:pStyle w:val="a4"/>
              <w:tabs>
                <w:tab w:val="left" w:pos="317"/>
              </w:tabs>
              <w:ind w:left="0"/>
              <w:jc w:val="both"/>
              <w:rPr>
                <w:rFonts w:ascii="Times New Roman" w:hAnsi="Times New Roman"/>
                <w:sz w:val="24"/>
                <w:szCs w:val="24"/>
              </w:rPr>
            </w:pPr>
            <w:r w:rsidRPr="00B972B2">
              <w:rPr>
                <w:rFonts w:ascii="Times New Roman" w:hAnsi="Times New Roman"/>
                <w:b/>
                <w:sz w:val="24"/>
                <w:szCs w:val="24"/>
              </w:rPr>
              <w:t xml:space="preserve">1.6. Высоконадежный, </w:t>
            </w:r>
            <w:proofErr w:type="spellStart"/>
            <w:r w:rsidRPr="00B972B2">
              <w:rPr>
                <w:rFonts w:ascii="Times New Roman" w:hAnsi="Times New Roman"/>
                <w:b/>
                <w:sz w:val="24"/>
                <w:szCs w:val="24"/>
              </w:rPr>
              <w:t>энергоэффективный</w:t>
            </w:r>
            <w:proofErr w:type="spellEnd"/>
            <w:r w:rsidRPr="00B972B2">
              <w:rPr>
                <w:rFonts w:ascii="Times New Roman" w:hAnsi="Times New Roman"/>
                <w:b/>
                <w:sz w:val="24"/>
                <w:szCs w:val="24"/>
              </w:rPr>
              <w:t xml:space="preserve"> генератор азота со встроенны</w:t>
            </w:r>
            <w:r w:rsidR="00813560" w:rsidRPr="00B972B2">
              <w:rPr>
                <w:rFonts w:ascii="Times New Roman" w:hAnsi="Times New Roman"/>
                <w:b/>
                <w:sz w:val="24"/>
                <w:szCs w:val="24"/>
              </w:rPr>
              <w:t>м осушителем. Характеристики</w:t>
            </w:r>
            <w:r w:rsidRPr="00B972B2">
              <w:rPr>
                <w:rFonts w:ascii="Times New Roman" w:hAnsi="Times New Roman"/>
                <w:sz w:val="24"/>
                <w:szCs w:val="24"/>
              </w:rPr>
              <w:t>:</w:t>
            </w:r>
          </w:p>
          <w:p w:rsidR="0080028F" w:rsidRPr="00B972B2" w:rsidRDefault="0080028F" w:rsidP="0080028F">
            <w:pPr>
              <w:pStyle w:val="a4"/>
              <w:tabs>
                <w:tab w:val="left" w:pos="317"/>
              </w:tabs>
              <w:ind w:left="0" w:firstLine="2"/>
              <w:jc w:val="both"/>
              <w:rPr>
                <w:rFonts w:ascii="Times New Roman" w:hAnsi="Times New Roman"/>
                <w:sz w:val="24"/>
                <w:szCs w:val="24"/>
              </w:rPr>
            </w:pPr>
            <w:r w:rsidRPr="00B972B2">
              <w:rPr>
                <w:rFonts w:ascii="Times New Roman" w:hAnsi="Times New Roman"/>
                <w:sz w:val="24"/>
                <w:szCs w:val="24"/>
              </w:rPr>
              <w:t>- производительность по азоту 150норм.м3/ч;</w:t>
            </w:r>
          </w:p>
          <w:p w:rsidR="0080028F" w:rsidRPr="00B972B2" w:rsidRDefault="0080028F" w:rsidP="0080028F">
            <w:pPr>
              <w:pStyle w:val="a4"/>
              <w:tabs>
                <w:tab w:val="left" w:pos="317"/>
              </w:tabs>
              <w:ind w:left="0" w:firstLine="2"/>
              <w:jc w:val="both"/>
              <w:rPr>
                <w:rFonts w:ascii="Times New Roman" w:hAnsi="Times New Roman"/>
                <w:sz w:val="24"/>
                <w:szCs w:val="24"/>
              </w:rPr>
            </w:pPr>
            <w:r w:rsidRPr="00B972B2">
              <w:rPr>
                <w:rFonts w:ascii="Times New Roman" w:hAnsi="Times New Roman"/>
                <w:sz w:val="24"/>
                <w:szCs w:val="24"/>
              </w:rPr>
              <w:t>-давление азота на выходе 8 бар;</w:t>
            </w:r>
          </w:p>
          <w:p w:rsidR="00802E38" w:rsidRDefault="0080028F" w:rsidP="00802E38">
            <w:pPr>
              <w:pStyle w:val="a4"/>
              <w:tabs>
                <w:tab w:val="left" w:pos="317"/>
              </w:tabs>
              <w:ind w:left="0" w:firstLine="2"/>
              <w:jc w:val="both"/>
              <w:rPr>
                <w:rFonts w:ascii="Times New Roman" w:hAnsi="Times New Roman"/>
                <w:sz w:val="24"/>
                <w:szCs w:val="24"/>
              </w:rPr>
            </w:pPr>
            <w:r w:rsidRPr="00B972B2">
              <w:rPr>
                <w:rFonts w:ascii="Times New Roman" w:hAnsi="Times New Roman"/>
                <w:sz w:val="24"/>
                <w:szCs w:val="24"/>
              </w:rPr>
              <w:t xml:space="preserve">-остаточная концентрация кислорода в продукционном газе 0,0005 </w:t>
            </w:r>
            <w:proofErr w:type="gramStart"/>
            <w:r w:rsidRPr="00B972B2">
              <w:rPr>
                <w:rFonts w:ascii="Times New Roman" w:hAnsi="Times New Roman"/>
                <w:sz w:val="24"/>
                <w:szCs w:val="24"/>
              </w:rPr>
              <w:t>об.%</w:t>
            </w:r>
            <w:proofErr w:type="gramEnd"/>
            <w:r w:rsidRPr="00B972B2">
              <w:rPr>
                <w:rFonts w:ascii="Times New Roman" w:hAnsi="Times New Roman"/>
                <w:sz w:val="24"/>
                <w:szCs w:val="24"/>
              </w:rPr>
              <w:t>;</w:t>
            </w:r>
          </w:p>
          <w:p w:rsidR="00802E38" w:rsidRDefault="00802E38" w:rsidP="00802E38">
            <w:pPr>
              <w:pStyle w:val="a4"/>
              <w:tabs>
                <w:tab w:val="left" w:pos="317"/>
              </w:tabs>
              <w:spacing w:line="240" w:lineRule="auto"/>
              <w:ind w:left="0"/>
              <w:jc w:val="both"/>
              <w:rPr>
                <w:rFonts w:ascii="Times New Roman" w:eastAsia="Calibri" w:hAnsi="Times New Roman"/>
                <w:sz w:val="24"/>
                <w:szCs w:val="24"/>
                <w:lang w:eastAsia="en-US"/>
              </w:rPr>
            </w:pPr>
            <w:r w:rsidRPr="00802E38">
              <w:rPr>
                <w:rFonts w:ascii="Times New Roman" w:eastAsia="Calibri" w:hAnsi="Times New Roman"/>
                <w:sz w:val="24"/>
                <w:szCs w:val="24"/>
                <w:lang w:eastAsia="en-US"/>
              </w:rPr>
              <w:t xml:space="preserve">- точка росы продуктового газа минус 70град.С; </w:t>
            </w:r>
          </w:p>
          <w:p w:rsidR="00802E38" w:rsidRDefault="00802E38" w:rsidP="00802E38">
            <w:pPr>
              <w:pStyle w:val="a4"/>
              <w:tabs>
                <w:tab w:val="left" w:pos="317"/>
              </w:tabs>
              <w:spacing w:line="240" w:lineRule="auto"/>
              <w:ind w:left="0"/>
              <w:jc w:val="both"/>
              <w:rPr>
                <w:rFonts w:ascii="Times New Roman" w:eastAsia="Calibri" w:hAnsi="Times New Roman"/>
                <w:sz w:val="24"/>
                <w:szCs w:val="24"/>
                <w:lang w:eastAsia="en-US"/>
              </w:rPr>
            </w:pPr>
            <w:r w:rsidRPr="00802E38">
              <w:rPr>
                <w:rFonts w:ascii="Times New Roman" w:eastAsia="Calibri" w:hAnsi="Times New Roman"/>
                <w:sz w:val="24"/>
                <w:szCs w:val="24"/>
                <w:lang w:eastAsia="en-US"/>
              </w:rPr>
              <w:t>-температура продукционного газа плюс +40 град С;</w:t>
            </w:r>
          </w:p>
          <w:p w:rsidR="00802E38" w:rsidRDefault="00802E38" w:rsidP="00802E38">
            <w:pPr>
              <w:pStyle w:val="a4"/>
              <w:tabs>
                <w:tab w:val="left" w:pos="317"/>
              </w:tabs>
              <w:spacing w:line="240" w:lineRule="auto"/>
              <w:ind w:left="0"/>
              <w:jc w:val="both"/>
              <w:rPr>
                <w:rFonts w:ascii="Times New Roman" w:eastAsia="Calibri" w:hAnsi="Times New Roman"/>
                <w:sz w:val="24"/>
                <w:szCs w:val="24"/>
                <w:lang w:eastAsia="en-US"/>
              </w:rPr>
            </w:pPr>
            <w:r>
              <w:rPr>
                <w:rFonts w:ascii="Times New Roman" w:eastAsia="Calibri" w:hAnsi="Times New Roman"/>
                <w:sz w:val="24"/>
                <w:szCs w:val="24"/>
                <w:lang w:eastAsia="en-US"/>
              </w:rPr>
              <w:t>-</w:t>
            </w:r>
            <w:r w:rsidRPr="00802E38">
              <w:rPr>
                <w:rFonts w:ascii="Times New Roman" w:eastAsia="Calibri" w:hAnsi="Times New Roman"/>
                <w:sz w:val="24"/>
                <w:szCs w:val="24"/>
                <w:lang w:eastAsia="en-US"/>
              </w:rPr>
              <w:t>допустимая температура окружающей среды от +5град.С до +40град.С;</w:t>
            </w:r>
          </w:p>
          <w:p w:rsidR="00802E38" w:rsidRDefault="00802E38" w:rsidP="00802E38">
            <w:pPr>
              <w:pStyle w:val="a4"/>
              <w:tabs>
                <w:tab w:val="left" w:pos="317"/>
              </w:tabs>
              <w:spacing w:line="240" w:lineRule="auto"/>
              <w:ind w:left="0"/>
              <w:jc w:val="both"/>
              <w:rPr>
                <w:rFonts w:ascii="Times New Roman" w:eastAsia="Calibri" w:hAnsi="Times New Roman"/>
                <w:sz w:val="24"/>
                <w:szCs w:val="24"/>
                <w:lang w:eastAsia="en-US"/>
              </w:rPr>
            </w:pPr>
            <w:r w:rsidRPr="00802E38">
              <w:rPr>
                <w:rFonts w:ascii="Times New Roman" w:eastAsia="Calibri" w:hAnsi="Times New Roman"/>
                <w:sz w:val="24"/>
                <w:szCs w:val="24"/>
                <w:lang w:eastAsia="en-US"/>
              </w:rPr>
              <w:t>- электропитание генератора соответствует:</w:t>
            </w:r>
          </w:p>
          <w:p w:rsidR="00802E38" w:rsidRDefault="00802E38" w:rsidP="00802E38">
            <w:pPr>
              <w:pStyle w:val="a4"/>
              <w:tabs>
                <w:tab w:val="left" w:pos="317"/>
              </w:tabs>
              <w:spacing w:line="240" w:lineRule="auto"/>
              <w:ind w:left="0"/>
              <w:jc w:val="both"/>
              <w:rPr>
                <w:rFonts w:ascii="Times New Roman" w:eastAsia="Calibri" w:hAnsi="Times New Roman"/>
                <w:sz w:val="24"/>
                <w:szCs w:val="24"/>
                <w:lang w:eastAsia="en-US"/>
              </w:rPr>
            </w:pPr>
            <w:r w:rsidRPr="00802E38">
              <w:rPr>
                <w:rFonts w:ascii="Times New Roman" w:eastAsia="Calibri" w:hAnsi="Times New Roman"/>
                <w:sz w:val="24"/>
                <w:szCs w:val="24"/>
                <w:lang w:eastAsia="en-US"/>
              </w:rPr>
              <w:t>- напряжение, В/Гц 220/50;</w:t>
            </w:r>
          </w:p>
          <w:p w:rsidR="00802E38" w:rsidRDefault="00802E38" w:rsidP="00802E38">
            <w:pPr>
              <w:pStyle w:val="a4"/>
              <w:tabs>
                <w:tab w:val="left" w:pos="317"/>
              </w:tabs>
              <w:spacing w:line="240" w:lineRule="auto"/>
              <w:ind w:left="0"/>
              <w:jc w:val="both"/>
              <w:rPr>
                <w:rFonts w:ascii="Times New Roman" w:eastAsia="Calibri" w:hAnsi="Times New Roman"/>
                <w:sz w:val="24"/>
                <w:szCs w:val="24"/>
                <w:lang w:eastAsia="en-US"/>
              </w:rPr>
            </w:pPr>
            <w:r w:rsidRPr="00802E38">
              <w:rPr>
                <w:rFonts w:ascii="Times New Roman" w:eastAsia="Calibri" w:hAnsi="Times New Roman"/>
                <w:sz w:val="24"/>
                <w:szCs w:val="24"/>
                <w:lang w:eastAsia="en-US"/>
              </w:rPr>
              <w:t>- потребляемая мощность 150Вт;</w:t>
            </w:r>
          </w:p>
          <w:p w:rsidR="00802E38" w:rsidRDefault="00802E38" w:rsidP="00802E38">
            <w:pPr>
              <w:pStyle w:val="a4"/>
              <w:tabs>
                <w:tab w:val="left" w:pos="317"/>
              </w:tabs>
              <w:spacing w:line="240" w:lineRule="auto"/>
              <w:ind w:left="0"/>
              <w:jc w:val="both"/>
              <w:rPr>
                <w:rFonts w:ascii="Times New Roman" w:eastAsia="Calibri" w:hAnsi="Times New Roman"/>
                <w:sz w:val="24"/>
                <w:szCs w:val="24"/>
                <w:lang w:eastAsia="en-US"/>
              </w:rPr>
            </w:pPr>
            <w:r w:rsidRPr="00802E38">
              <w:rPr>
                <w:rFonts w:ascii="Times New Roman" w:eastAsia="Calibri" w:hAnsi="Times New Roman"/>
                <w:sz w:val="24"/>
                <w:szCs w:val="24"/>
                <w:lang w:eastAsia="en-US"/>
              </w:rPr>
              <w:t>-габариты (</w:t>
            </w:r>
            <w:proofErr w:type="spellStart"/>
            <w:r w:rsidRPr="00802E38">
              <w:rPr>
                <w:rFonts w:ascii="Times New Roman" w:eastAsia="Calibri" w:hAnsi="Times New Roman"/>
                <w:sz w:val="24"/>
                <w:szCs w:val="24"/>
                <w:lang w:eastAsia="en-US"/>
              </w:rPr>
              <w:t>ДхШхВ</w:t>
            </w:r>
            <w:proofErr w:type="spellEnd"/>
            <w:r w:rsidRPr="00802E38">
              <w:rPr>
                <w:rFonts w:ascii="Times New Roman" w:eastAsia="Calibri" w:hAnsi="Times New Roman"/>
                <w:sz w:val="24"/>
                <w:szCs w:val="24"/>
                <w:lang w:eastAsia="en-US"/>
              </w:rPr>
              <w:t>) 2500х1760х2950 мм;</w:t>
            </w:r>
          </w:p>
          <w:p w:rsidR="00802E38" w:rsidRPr="00802E38" w:rsidRDefault="00802E38" w:rsidP="00802E38">
            <w:pPr>
              <w:pStyle w:val="a4"/>
              <w:tabs>
                <w:tab w:val="left" w:pos="317"/>
              </w:tabs>
              <w:spacing w:line="240" w:lineRule="auto"/>
              <w:ind w:left="0"/>
              <w:jc w:val="both"/>
              <w:rPr>
                <w:rFonts w:ascii="Times New Roman" w:eastAsia="Calibri" w:hAnsi="Times New Roman"/>
                <w:sz w:val="24"/>
                <w:szCs w:val="24"/>
                <w:lang w:eastAsia="en-US"/>
              </w:rPr>
            </w:pPr>
            <w:r w:rsidRPr="00802E38">
              <w:rPr>
                <w:rFonts w:ascii="Times New Roman" w:eastAsia="Calibri" w:hAnsi="Times New Roman"/>
                <w:sz w:val="24"/>
                <w:szCs w:val="24"/>
                <w:lang w:eastAsia="en-US"/>
              </w:rPr>
              <w:t>- масса 4000кг.</w:t>
            </w:r>
          </w:p>
          <w:p w:rsidR="0080028F" w:rsidRPr="00B972B2" w:rsidRDefault="0080028F" w:rsidP="0080028F">
            <w:pPr>
              <w:tabs>
                <w:tab w:val="left" w:pos="317"/>
              </w:tabs>
              <w:rPr>
                <w:rFonts w:ascii="Times New Roman" w:hAnsi="Times New Roman"/>
                <w:sz w:val="24"/>
                <w:szCs w:val="24"/>
              </w:rPr>
            </w:pPr>
            <w:r w:rsidRPr="00B972B2">
              <w:rPr>
                <w:rFonts w:ascii="Times New Roman" w:hAnsi="Times New Roman"/>
                <w:sz w:val="24"/>
                <w:szCs w:val="24"/>
              </w:rPr>
              <w:t>2. Режим работы установки – непрерывный / периодический с возможностью изменения производительности продуктового азота.</w:t>
            </w:r>
          </w:p>
          <w:p w:rsidR="0080028F" w:rsidRPr="00B972B2" w:rsidRDefault="0080028F" w:rsidP="0080028F">
            <w:pPr>
              <w:tabs>
                <w:tab w:val="left" w:pos="317"/>
              </w:tabs>
              <w:rPr>
                <w:rFonts w:ascii="Times New Roman" w:hAnsi="Times New Roman"/>
                <w:sz w:val="24"/>
                <w:szCs w:val="24"/>
              </w:rPr>
            </w:pPr>
            <w:r w:rsidRPr="00B972B2">
              <w:rPr>
                <w:rFonts w:ascii="Times New Roman" w:hAnsi="Times New Roman"/>
                <w:sz w:val="24"/>
                <w:szCs w:val="24"/>
              </w:rPr>
              <w:t>2.1. Выход на рабочий режим 60 мин.</w:t>
            </w:r>
          </w:p>
          <w:p w:rsidR="0080028F" w:rsidRPr="00B972B2" w:rsidRDefault="0080028F" w:rsidP="0080028F">
            <w:pPr>
              <w:tabs>
                <w:tab w:val="left" w:pos="317"/>
              </w:tabs>
              <w:rPr>
                <w:rFonts w:ascii="Times New Roman" w:hAnsi="Times New Roman"/>
                <w:sz w:val="24"/>
                <w:szCs w:val="24"/>
              </w:rPr>
            </w:pPr>
            <w:r w:rsidRPr="00B972B2">
              <w:rPr>
                <w:rFonts w:ascii="Times New Roman" w:hAnsi="Times New Roman"/>
                <w:sz w:val="24"/>
                <w:szCs w:val="24"/>
              </w:rPr>
              <w:t>2.2. Вариант исполнения установки -стационарная, в помещении.</w:t>
            </w:r>
          </w:p>
          <w:p w:rsidR="0080028F" w:rsidRPr="00B972B2" w:rsidRDefault="0080028F" w:rsidP="0080028F">
            <w:pPr>
              <w:pStyle w:val="a4"/>
              <w:tabs>
                <w:tab w:val="left" w:pos="567"/>
              </w:tabs>
              <w:spacing w:after="0"/>
              <w:ind w:left="0"/>
              <w:jc w:val="both"/>
              <w:rPr>
                <w:rFonts w:ascii="Times New Roman" w:hAnsi="Times New Roman"/>
                <w:sz w:val="24"/>
                <w:szCs w:val="24"/>
              </w:rPr>
            </w:pPr>
            <w:r w:rsidRPr="00B972B2">
              <w:rPr>
                <w:rFonts w:ascii="Times New Roman" w:hAnsi="Times New Roman"/>
                <w:sz w:val="24"/>
                <w:szCs w:val="24"/>
              </w:rPr>
              <w:t xml:space="preserve">2.3. </w:t>
            </w:r>
            <w:r w:rsidR="00465E4F" w:rsidRPr="00B972B2">
              <w:rPr>
                <w:rFonts w:ascii="Times New Roman" w:hAnsi="Times New Roman"/>
                <w:sz w:val="24"/>
                <w:szCs w:val="24"/>
              </w:rPr>
              <w:t>Установка оснащена</w:t>
            </w:r>
            <w:r w:rsidRPr="00B972B2">
              <w:rPr>
                <w:rFonts w:ascii="Times New Roman" w:hAnsi="Times New Roman"/>
                <w:sz w:val="24"/>
                <w:szCs w:val="24"/>
              </w:rPr>
              <w:t xml:space="preserve"> системой контроля и управления с возможностью ручного, автоматического, дистанционного управления и обеспечивает:</w:t>
            </w:r>
          </w:p>
          <w:p w:rsidR="0080028F" w:rsidRPr="00B972B2" w:rsidRDefault="0080028F" w:rsidP="0080028F">
            <w:pPr>
              <w:pStyle w:val="Default"/>
              <w:spacing w:after="37"/>
              <w:jc w:val="both"/>
              <w:rPr>
                <w:rFonts w:ascii="Times New Roman" w:hAnsi="Times New Roman" w:cs="Times New Roman"/>
              </w:rPr>
            </w:pPr>
            <w:r w:rsidRPr="00B972B2">
              <w:rPr>
                <w:rFonts w:ascii="Times New Roman" w:hAnsi="Times New Roman" w:cs="Times New Roman"/>
              </w:rPr>
              <w:t xml:space="preserve">- контроль состояния технологического процесса, сигнализацию при выходе технологических показателей за установленные границы; </w:t>
            </w:r>
          </w:p>
          <w:p w:rsidR="0080028F" w:rsidRPr="00B972B2" w:rsidRDefault="0080028F" w:rsidP="0080028F">
            <w:pPr>
              <w:pStyle w:val="Default"/>
              <w:spacing w:after="37"/>
              <w:jc w:val="both"/>
              <w:rPr>
                <w:rFonts w:ascii="Times New Roman" w:hAnsi="Times New Roman" w:cs="Times New Roman"/>
              </w:rPr>
            </w:pPr>
            <w:r w:rsidRPr="00B972B2">
              <w:rPr>
                <w:rFonts w:ascii="Times New Roman" w:hAnsi="Times New Roman" w:cs="Times New Roman"/>
              </w:rPr>
              <w:t xml:space="preserve">- автоматизированное управление технологическим процессом; </w:t>
            </w:r>
          </w:p>
          <w:p w:rsidR="0080028F" w:rsidRPr="00B972B2" w:rsidRDefault="0080028F" w:rsidP="0080028F">
            <w:pPr>
              <w:pStyle w:val="Default"/>
              <w:spacing w:after="37"/>
              <w:jc w:val="both"/>
              <w:rPr>
                <w:rFonts w:ascii="Times New Roman" w:hAnsi="Times New Roman" w:cs="Times New Roman"/>
              </w:rPr>
            </w:pPr>
            <w:r w:rsidRPr="00B972B2">
              <w:rPr>
                <w:rFonts w:ascii="Times New Roman" w:hAnsi="Times New Roman" w:cs="Times New Roman"/>
              </w:rPr>
              <w:t xml:space="preserve">- представление информации на операторских станциях в виде графиков, мнемосхем, гистограмм, таблиц и т.п.; </w:t>
            </w:r>
          </w:p>
          <w:p w:rsidR="0080028F" w:rsidRPr="00B972B2" w:rsidRDefault="0080028F" w:rsidP="0080028F">
            <w:pPr>
              <w:pStyle w:val="Default"/>
              <w:spacing w:after="37"/>
              <w:jc w:val="both"/>
              <w:rPr>
                <w:rFonts w:ascii="Times New Roman" w:hAnsi="Times New Roman" w:cs="Times New Roman"/>
              </w:rPr>
            </w:pPr>
            <w:r w:rsidRPr="00B972B2">
              <w:rPr>
                <w:rFonts w:ascii="Times New Roman" w:hAnsi="Times New Roman" w:cs="Times New Roman"/>
              </w:rPr>
              <w:lastRenderedPageBreak/>
              <w:t xml:space="preserve">- автоматическую обработку, регистрацию и хранение текущей информации; </w:t>
            </w:r>
          </w:p>
          <w:p w:rsidR="0080028F" w:rsidRPr="00B972B2" w:rsidRDefault="0080028F" w:rsidP="0080028F">
            <w:pPr>
              <w:pStyle w:val="Default"/>
              <w:spacing w:after="37"/>
              <w:jc w:val="both"/>
              <w:rPr>
                <w:rFonts w:ascii="Times New Roman" w:hAnsi="Times New Roman" w:cs="Times New Roman"/>
              </w:rPr>
            </w:pPr>
            <w:r w:rsidRPr="00B972B2">
              <w:rPr>
                <w:rFonts w:ascii="Times New Roman" w:hAnsi="Times New Roman" w:cs="Times New Roman"/>
              </w:rPr>
              <w:t xml:space="preserve">- формирование отчетов за определенный период времени и вывод их на печать по расписанию и по требованию; </w:t>
            </w:r>
          </w:p>
          <w:p w:rsidR="0080028F" w:rsidRPr="00B972B2" w:rsidRDefault="0080028F" w:rsidP="0080028F">
            <w:pPr>
              <w:pStyle w:val="Default"/>
              <w:spacing w:after="37"/>
              <w:jc w:val="both"/>
              <w:rPr>
                <w:rFonts w:ascii="Times New Roman" w:hAnsi="Times New Roman" w:cs="Times New Roman"/>
              </w:rPr>
            </w:pPr>
            <w:r w:rsidRPr="00B972B2">
              <w:rPr>
                <w:rFonts w:ascii="Times New Roman" w:hAnsi="Times New Roman" w:cs="Times New Roman"/>
              </w:rPr>
              <w:t xml:space="preserve">- передачу данных в автоматизированную систему предприятия (АСУ ТП); </w:t>
            </w:r>
          </w:p>
          <w:p w:rsidR="0080028F" w:rsidRPr="00B972B2" w:rsidRDefault="0080028F" w:rsidP="0080028F">
            <w:pPr>
              <w:pStyle w:val="Default"/>
              <w:spacing w:after="37"/>
              <w:jc w:val="both"/>
              <w:rPr>
                <w:rFonts w:ascii="Times New Roman" w:hAnsi="Times New Roman" w:cs="Times New Roman"/>
              </w:rPr>
            </w:pPr>
            <w:r w:rsidRPr="00B972B2">
              <w:rPr>
                <w:rFonts w:ascii="Times New Roman" w:hAnsi="Times New Roman" w:cs="Times New Roman"/>
              </w:rPr>
              <w:t xml:space="preserve">- защиту баз данных и программного обеспечения от несанкционированного доступа; </w:t>
            </w:r>
          </w:p>
          <w:p w:rsidR="0080028F" w:rsidRPr="00B972B2" w:rsidRDefault="0080028F" w:rsidP="0080028F">
            <w:pPr>
              <w:pStyle w:val="Default"/>
              <w:jc w:val="both"/>
              <w:rPr>
                <w:rFonts w:ascii="Times New Roman" w:hAnsi="Times New Roman" w:cs="Times New Roman"/>
              </w:rPr>
            </w:pPr>
            <w:r w:rsidRPr="00B972B2">
              <w:rPr>
                <w:rFonts w:ascii="Times New Roman" w:hAnsi="Times New Roman" w:cs="Times New Roman"/>
              </w:rPr>
              <w:t xml:space="preserve">- диагностику и выдачу сообщений по отказам элементов комплекса технических средств. </w:t>
            </w:r>
          </w:p>
          <w:p w:rsidR="0080028F" w:rsidRPr="00B972B2" w:rsidRDefault="0080028F" w:rsidP="0080028F">
            <w:pPr>
              <w:pStyle w:val="Default"/>
              <w:jc w:val="both"/>
              <w:rPr>
                <w:rFonts w:ascii="Times New Roman" w:hAnsi="Times New Roman" w:cs="Times New Roman"/>
              </w:rPr>
            </w:pPr>
            <w:r w:rsidRPr="00B972B2">
              <w:rPr>
                <w:rFonts w:ascii="Times New Roman" w:hAnsi="Times New Roman" w:cs="Times New Roman"/>
              </w:rPr>
              <w:t>2.4. Установка</w:t>
            </w:r>
            <w:r w:rsidR="00AB6091" w:rsidRPr="00B972B2">
              <w:rPr>
                <w:rFonts w:ascii="Times New Roman" w:hAnsi="Times New Roman" w:cs="Times New Roman"/>
              </w:rPr>
              <w:t xml:space="preserve"> оснащена</w:t>
            </w:r>
            <w:r w:rsidRPr="00B972B2">
              <w:rPr>
                <w:rFonts w:ascii="Times New Roman" w:hAnsi="Times New Roman" w:cs="Times New Roman"/>
              </w:rPr>
              <w:t xml:space="preserve"> прибором контроля качества продукционного газа по остаточному кислороду в азоте на базе анализатора кислорода с электрохимической ячейкой и имеет:</w:t>
            </w:r>
          </w:p>
          <w:p w:rsidR="0080028F" w:rsidRPr="00B972B2" w:rsidRDefault="0080028F" w:rsidP="0080028F">
            <w:pPr>
              <w:pStyle w:val="Default"/>
              <w:jc w:val="both"/>
              <w:rPr>
                <w:rFonts w:ascii="Times New Roman" w:hAnsi="Times New Roman" w:cs="Times New Roman"/>
              </w:rPr>
            </w:pPr>
            <w:r w:rsidRPr="00B972B2">
              <w:rPr>
                <w:rFonts w:ascii="Times New Roman" w:hAnsi="Times New Roman" w:cs="Times New Roman"/>
              </w:rPr>
              <w:t>- дисплей с клавиатурой для отображения информации;</w:t>
            </w:r>
          </w:p>
          <w:p w:rsidR="0080028F" w:rsidRPr="00B972B2" w:rsidRDefault="0080028F" w:rsidP="0080028F">
            <w:pPr>
              <w:pStyle w:val="Default"/>
              <w:jc w:val="both"/>
              <w:rPr>
                <w:rFonts w:ascii="Times New Roman" w:hAnsi="Times New Roman" w:cs="Times New Roman"/>
              </w:rPr>
            </w:pPr>
            <w:r w:rsidRPr="00B972B2">
              <w:rPr>
                <w:rFonts w:ascii="Times New Roman" w:hAnsi="Times New Roman" w:cs="Times New Roman"/>
              </w:rPr>
              <w:t>- двухпроводной преобразователь мощностью 4-20мА с питанием от контура;</w:t>
            </w:r>
          </w:p>
          <w:p w:rsidR="0080028F" w:rsidRPr="00B972B2" w:rsidRDefault="0080028F" w:rsidP="0080028F">
            <w:pPr>
              <w:pStyle w:val="Default"/>
              <w:jc w:val="both"/>
              <w:rPr>
                <w:rFonts w:ascii="Times New Roman" w:hAnsi="Times New Roman" w:cs="Times New Roman"/>
              </w:rPr>
            </w:pPr>
            <w:r w:rsidRPr="00B972B2">
              <w:rPr>
                <w:rFonts w:ascii="Times New Roman" w:hAnsi="Times New Roman" w:cs="Times New Roman"/>
              </w:rPr>
              <w:t>- питание прибора от 9 до 28 Вольт;</w:t>
            </w:r>
          </w:p>
          <w:p w:rsidR="0080028F" w:rsidRPr="00B972B2" w:rsidRDefault="0080028F" w:rsidP="0080028F">
            <w:pPr>
              <w:pStyle w:val="Default"/>
              <w:jc w:val="both"/>
              <w:rPr>
                <w:rFonts w:ascii="Times New Roman" w:hAnsi="Times New Roman" w:cs="Times New Roman"/>
              </w:rPr>
            </w:pPr>
            <w:r w:rsidRPr="00B972B2">
              <w:rPr>
                <w:rFonts w:ascii="Times New Roman" w:hAnsi="Times New Roman" w:cs="Times New Roman"/>
              </w:rPr>
              <w:t xml:space="preserve">- диапазон измерения от 0 до 10 </w:t>
            </w:r>
            <w:r w:rsidRPr="00B972B2">
              <w:rPr>
                <w:rFonts w:ascii="Times New Roman" w:hAnsi="Times New Roman" w:cs="Times New Roman"/>
                <w:lang w:val="en-US"/>
              </w:rPr>
              <w:t>ppm</w:t>
            </w:r>
            <w:r w:rsidRPr="00B972B2">
              <w:rPr>
                <w:rFonts w:ascii="Times New Roman" w:hAnsi="Times New Roman" w:cs="Times New Roman"/>
              </w:rPr>
              <w:t>;</w:t>
            </w:r>
          </w:p>
          <w:p w:rsidR="0080028F" w:rsidRPr="00B972B2" w:rsidRDefault="0080028F" w:rsidP="0080028F">
            <w:pPr>
              <w:pStyle w:val="Default"/>
              <w:jc w:val="both"/>
              <w:rPr>
                <w:rFonts w:ascii="Times New Roman" w:hAnsi="Times New Roman" w:cs="Times New Roman"/>
              </w:rPr>
            </w:pPr>
            <w:r w:rsidRPr="00B972B2">
              <w:rPr>
                <w:rFonts w:ascii="Times New Roman" w:hAnsi="Times New Roman" w:cs="Times New Roman"/>
              </w:rPr>
              <w:t>- регистрацию в Государственном реестре средств измерений.</w:t>
            </w:r>
          </w:p>
          <w:p w:rsidR="0080028F" w:rsidRPr="00B972B2" w:rsidRDefault="0080028F" w:rsidP="0080028F">
            <w:pPr>
              <w:autoSpaceDE w:val="0"/>
              <w:adjustRightInd w:val="0"/>
              <w:rPr>
                <w:rFonts w:ascii="Times New Roman" w:eastAsia="Calibri" w:hAnsi="Times New Roman"/>
                <w:color w:val="000000"/>
                <w:sz w:val="24"/>
                <w:szCs w:val="24"/>
              </w:rPr>
            </w:pPr>
            <w:r w:rsidRPr="00B972B2">
              <w:rPr>
                <w:rFonts w:ascii="Times New Roman" w:eastAsia="Calibri" w:hAnsi="Times New Roman"/>
                <w:color w:val="000000"/>
                <w:sz w:val="24"/>
                <w:szCs w:val="24"/>
              </w:rPr>
              <w:t xml:space="preserve">2.5. Установка </w:t>
            </w:r>
            <w:r w:rsidR="00AB6091" w:rsidRPr="00B972B2">
              <w:rPr>
                <w:rFonts w:ascii="Times New Roman" w:hAnsi="Times New Roman"/>
                <w:sz w:val="24"/>
                <w:szCs w:val="24"/>
              </w:rPr>
              <w:t>оснащена</w:t>
            </w:r>
            <w:r w:rsidRPr="00B972B2">
              <w:rPr>
                <w:rFonts w:ascii="Times New Roman" w:eastAsia="Calibri" w:hAnsi="Times New Roman"/>
                <w:color w:val="000000"/>
                <w:sz w:val="24"/>
                <w:szCs w:val="24"/>
              </w:rPr>
              <w:t xml:space="preserve"> системой контроля содержания азота в атмосфере и производить оповещение обслуживающего персонала и остановку работы оборудования в случае выхода концентрации за установленные пределы безопасности. </w:t>
            </w:r>
          </w:p>
          <w:p w:rsidR="00AB6091" w:rsidRPr="00B972B2" w:rsidRDefault="00AB6091" w:rsidP="0080028F">
            <w:pPr>
              <w:pStyle w:val="TableContents"/>
              <w:jc w:val="both"/>
              <w:rPr>
                <w:rFonts w:ascii="Times New Roman" w:hAnsi="Times New Roman" w:cs="Times New Roman"/>
              </w:rPr>
            </w:pPr>
            <w:r w:rsidRPr="00B972B2">
              <w:rPr>
                <w:rFonts w:ascii="Times New Roman" w:hAnsi="Times New Roman" w:cs="Times New Roman"/>
              </w:rPr>
              <w:t>3</w:t>
            </w:r>
            <w:r w:rsidR="0080028F" w:rsidRPr="00B972B2">
              <w:rPr>
                <w:rFonts w:ascii="Times New Roman" w:hAnsi="Times New Roman" w:cs="Times New Roman"/>
              </w:rPr>
              <w:t>. Ресурс работы установки составляет 20 лет.</w:t>
            </w:r>
          </w:p>
          <w:p w:rsidR="00255AAC" w:rsidRPr="00B972B2" w:rsidRDefault="00371BDC" w:rsidP="0080028F">
            <w:pPr>
              <w:pStyle w:val="TableContents"/>
              <w:jc w:val="both"/>
              <w:rPr>
                <w:rFonts w:ascii="Times New Roman" w:hAnsi="Times New Roman" w:cs="Times New Roman"/>
              </w:rPr>
            </w:pPr>
            <w:r w:rsidRPr="00B972B2">
              <w:rPr>
                <w:rFonts w:ascii="Times New Roman" w:hAnsi="Times New Roman" w:cs="Times New Roman"/>
              </w:rPr>
              <w:t xml:space="preserve">В проектной документации должны быть </w:t>
            </w:r>
            <w:r w:rsidR="00690E1F" w:rsidRPr="00B972B2">
              <w:rPr>
                <w:rFonts w:ascii="Times New Roman" w:hAnsi="Times New Roman" w:cs="Times New Roman"/>
              </w:rPr>
              <w:t xml:space="preserve">указаны </w:t>
            </w:r>
            <w:r w:rsidRPr="00B972B2">
              <w:rPr>
                <w:rFonts w:ascii="Times New Roman" w:hAnsi="Times New Roman" w:cs="Times New Roman"/>
              </w:rPr>
              <w:t xml:space="preserve">сроки эксплуатации оборудования, </w:t>
            </w:r>
            <w:r w:rsidR="00AB6091" w:rsidRPr="00B972B2">
              <w:rPr>
                <w:rFonts w:ascii="Times New Roman" w:hAnsi="Times New Roman" w:cs="Times New Roman"/>
              </w:rPr>
              <w:t>линейных сооружений</w:t>
            </w:r>
            <w:r w:rsidR="00916F4E" w:rsidRPr="00B972B2">
              <w:rPr>
                <w:rFonts w:ascii="Times New Roman" w:hAnsi="Times New Roman" w:cs="Times New Roman"/>
              </w:rPr>
              <w:t>, технических устройств</w:t>
            </w:r>
            <w:r w:rsidRPr="00B972B2">
              <w:rPr>
                <w:rFonts w:ascii="Times New Roman" w:hAnsi="Times New Roman" w:cs="Times New Roman"/>
              </w:rPr>
              <w:t xml:space="preserve"> и т.д.</w:t>
            </w:r>
            <w:r w:rsidR="00C561CD" w:rsidRPr="00B972B2">
              <w:rPr>
                <w:rFonts w:ascii="Times New Roman" w:hAnsi="Times New Roman" w:cs="Times New Roman"/>
              </w:rPr>
              <w:t xml:space="preserve"> </w:t>
            </w:r>
            <w:r w:rsidR="00255AAC" w:rsidRPr="00B972B2">
              <w:rPr>
                <w:rFonts w:ascii="Times New Roman" w:hAnsi="Times New Roman" w:cs="Times New Roman"/>
              </w:rPr>
              <w:t>Все основные технические решения согласовать с Заказчиком.</w:t>
            </w:r>
            <w:r w:rsidR="00795F1F" w:rsidRPr="00B972B2">
              <w:rPr>
                <w:rFonts w:ascii="Times New Roman" w:hAnsi="Times New Roman" w:cs="Times New Roman"/>
              </w:rPr>
              <w:t xml:space="preserve"> </w:t>
            </w:r>
            <w:r w:rsidR="00AB6091" w:rsidRPr="00B972B2">
              <w:rPr>
                <w:rFonts w:ascii="Times New Roman" w:hAnsi="Times New Roman" w:cs="Times New Roman"/>
              </w:rPr>
              <w:t>В проектно-сметной документации должны быть выполнены расчеты ресурса технологических трубопроводов. Режим работы установки – непрерывный / периодический с возможностью изменения производительности продуктового азота. В проекте необходимо указать количество рабочих мест. Режим работы- 24 часа в сутки.</w:t>
            </w:r>
          </w:p>
        </w:tc>
      </w:tr>
      <w:tr w:rsidR="00ED5096" w:rsidRPr="00B972B2" w:rsidTr="00931135">
        <w:tc>
          <w:tcPr>
            <w:tcW w:w="56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255AAC" w:rsidRPr="00B972B2" w:rsidRDefault="00A03BF5" w:rsidP="00A2508F">
            <w:pPr>
              <w:snapToGrid w:val="0"/>
              <w:spacing w:after="0"/>
              <w:jc w:val="center"/>
              <w:rPr>
                <w:rFonts w:ascii="Times New Roman" w:hAnsi="Times New Roman"/>
                <w:bCs/>
                <w:sz w:val="24"/>
                <w:szCs w:val="24"/>
              </w:rPr>
            </w:pPr>
            <w:r w:rsidRPr="00B972B2">
              <w:rPr>
                <w:rFonts w:ascii="Times New Roman" w:hAnsi="Times New Roman"/>
                <w:bCs/>
                <w:sz w:val="24"/>
                <w:szCs w:val="24"/>
              </w:rPr>
              <w:lastRenderedPageBreak/>
              <w:t>2.2</w:t>
            </w:r>
          </w:p>
        </w:tc>
        <w:tc>
          <w:tcPr>
            <w:tcW w:w="2045" w:type="dxa"/>
            <w:gridSpan w:val="2"/>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255AAC" w:rsidRPr="00B972B2" w:rsidRDefault="00255AAC" w:rsidP="00A2508F">
            <w:pPr>
              <w:snapToGrid w:val="0"/>
              <w:spacing w:after="0"/>
              <w:rPr>
                <w:rFonts w:ascii="Times New Roman" w:hAnsi="Times New Roman"/>
                <w:sz w:val="24"/>
                <w:szCs w:val="24"/>
              </w:rPr>
            </w:pPr>
            <w:r w:rsidRPr="00B972B2">
              <w:rPr>
                <w:rFonts w:ascii="Times New Roman" w:hAnsi="Times New Roman"/>
                <w:sz w:val="24"/>
                <w:szCs w:val="24"/>
              </w:rPr>
              <w:t>Охрана окружающей среды</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255AAC" w:rsidRPr="00B972B2" w:rsidRDefault="00255AAC" w:rsidP="00D20285">
            <w:pPr>
              <w:snapToGrid w:val="0"/>
              <w:spacing w:after="0" w:line="240" w:lineRule="auto"/>
              <w:jc w:val="both"/>
              <w:rPr>
                <w:rFonts w:ascii="Times New Roman" w:hAnsi="Times New Roman"/>
                <w:sz w:val="24"/>
                <w:szCs w:val="24"/>
              </w:rPr>
            </w:pPr>
            <w:r w:rsidRPr="00B972B2">
              <w:rPr>
                <w:rFonts w:ascii="Times New Roman" w:hAnsi="Times New Roman"/>
                <w:sz w:val="24"/>
                <w:szCs w:val="24"/>
              </w:rPr>
              <w:t xml:space="preserve">Разработать раздел «Перечень мероприятий по охране окружающей среды» </w:t>
            </w:r>
            <w:r w:rsidR="00D939FF" w:rsidRPr="00B972B2">
              <w:rPr>
                <w:rFonts w:ascii="Times New Roman" w:hAnsi="Times New Roman"/>
                <w:sz w:val="24"/>
                <w:szCs w:val="24"/>
              </w:rPr>
              <w:t xml:space="preserve">в </w:t>
            </w:r>
            <w:r w:rsidR="001C1562" w:rsidRPr="00B972B2">
              <w:rPr>
                <w:rFonts w:ascii="Times New Roman" w:hAnsi="Times New Roman"/>
                <w:sz w:val="24"/>
                <w:szCs w:val="24"/>
              </w:rPr>
              <w:t>соответствии с законодательными</w:t>
            </w:r>
            <w:r w:rsidRPr="00B972B2">
              <w:rPr>
                <w:rFonts w:ascii="Times New Roman" w:hAnsi="Times New Roman"/>
                <w:sz w:val="24"/>
                <w:szCs w:val="24"/>
              </w:rPr>
              <w:t>, нормативными, правовыми актами и требованиями.</w:t>
            </w:r>
          </w:p>
        </w:tc>
      </w:tr>
      <w:tr w:rsidR="00ED5096" w:rsidRPr="00B972B2" w:rsidTr="00931135">
        <w:trPr>
          <w:trHeight w:val="77"/>
        </w:trPr>
        <w:tc>
          <w:tcPr>
            <w:tcW w:w="567"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255AAC" w:rsidRPr="00B972B2" w:rsidRDefault="00A03BF5" w:rsidP="00A2508F">
            <w:pPr>
              <w:snapToGrid w:val="0"/>
              <w:spacing w:after="0"/>
              <w:jc w:val="center"/>
              <w:rPr>
                <w:rFonts w:ascii="Times New Roman" w:hAnsi="Times New Roman"/>
                <w:sz w:val="24"/>
                <w:szCs w:val="24"/>
              </w:rPr>
            </w:pPr>
            <w:r w:rsidRPr="00B972B2">
              <w:rPr>
                <w:rFonts w:ascii="Times New Roman" w:hAnsi="Times New Roman"/>
                <w:sz w:val="24"/>
                <w:szCs w:val="24"/>
              </w:rPr>
              <w:t>2.3</w:t>
            </w:r>
          </w:p>
          <w:p w:rsidR="00255AAC" w:rsidRPr="00B972B2" w:rsidRDefault="00255AAC" w:rsidP="00A2508F">
            <w:pPr>
              <w:spacing w:after="0"/>
              <w:rPr>
                <w:rFonts w:ascii="Times New Roman" w:hAnsi="Times New Roman"/>
                <w:sz w:val="24"/>
                <w:szCs w:val="24"/>
              </w:rPr>
            </w:pPr>
          </w:p>
        </w:tc>
        <w:tc>
          <w:tcPr>
            <w:tcW w:w="2045"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255AAC" w:rsidRPr="00B972B2" w:rsidRDefault="00255AAC" w:rsidP="00A2508F">
            <w:pPr>
              <w:snapToGrid w:val="0"/>
              <w:spacing w:after="0"/>
              <w:rPr>
                <w:rFonts w:ascii="Times New Roman" w:hAnsi="Times New Roman"/>
                <w:sz w:val="24"/>
                <w:szCs w:val="24"/>
              </w:rPr>
            </w:pPr>
            <w:r w:rsidRPr="00B972B2">
              <w:rPr>
                <w:rFonts w:ascii="Times New Roman" w:hAnsi="Times New Roman"/>
                <w:sz w:val="24"/>
                <w:szCs w:val="24"/>
              </w:rPr>
              <w:t>Мероприятия по обеспечению пожарной безопасности</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255AAC" w:rsidRPr="00B972B2" w:rsidRDefault="00255AAC" w:rsidP="00D20285">
            <w:pPr>
              <w:snapToGrid w:val="0"/>
              <w:spacing w:after="0" w:line="240" w:lineRule="auto"/>
              <w:ind w:left="87"/>
              <w:jc w:val="both"/>
              <w:rPr>
                <w:rFonts w:ascii="Times New Roman" w:hAnsi="Times New Roman"/>
                <w:sz w:val="24"/>
                <w:szCs w:val="24"/>
              </w:rPr>
            </w:pPr>
            <w:r w:rsidRPr="00B972B2">
              <w:rPr>
                <w:rFonts w:ascii="Times New Roman" w:hAnsi="Times New Roman"/>
                <w:sz w:val="24"/>
                <w:szCs w:val="24"/>
              </w:rPr>
              <w:t>Разработать раздел «Мероприятия по обеспечению пожарной безопасности»</w:t>
            </w:r>
          </w:p>
        </w:tc>
      </w:tr>
      <w:tr w:rsidR="00ED5096" w:rsidRPr="00B972B2" w:rsidTr="00931135">
        <w:tc>
          <w:tcPr>
            <w:tcW w:w="567"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255AAC" w:rsidRPr="00B972B2" w:rsidRDefault="00255AAC" w:rsidP="00A2508F">
            <w:pPr>
              <w:snapToGrid w:val="0"/>
              <w:jc w:val="center"/>
              <w:rPr>
                <w:rFonts w:ascii="Times New Roman" w:hAnsi="Times New Roman"/>
                <w:sz w:val="24"/>
                <w:szCs w:val="24"/>
              </w:rPr>
            </w:pPr>
            <w:r w:rsidRPr="00B972B2">
              <w:rPr>
                <w:rFonts w:ascii="Times New Roman" w:hAnsi="Times New Roman"/>
                <w:sz w:val="24"/>
                <w:szCs w:val="24"/>
                <w:lang w:val="en-US"/>
              </w:rPr>
              <w:t>2</w:t>
            </w:r>
            <w:r w:rsidR="00A03BF5" w:rsidRPr="00B972B2">
              <w:rPr>
                <w:rFonts w:ascii="Times New Roman" w:hAnsi="Times New Roman"/>
                <w:sz w:val="24"/>
                <w:szCs w:val="24"/>
              </w:rPr>
              <w:t>.4</w:t>
            </w:r>
          </w:p>
        </w:tc>
        <w:tc>
          <w:tcPr>
            <w:tcW w:w="2045"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rsidR="00255AAC" w:rsidRPr="00B972B2" w:rsidRDefault="004C493C" w:rsidP="00A2508F">
            <w:pPr>
              <w:ind w:left="67" w:right="102"/>
              <w:rPr>
                <w:rFonts w:ascii="Times New Roman" w:hAnsi="Times New Roman"/>
                <w:sz w:val="24"/>
                <w:szCs w:val="24"/>
              </w:rPr>
            </w:pPr>
            <w:r w:rsidRPr="00B972B2">
              <w:rPr>
                <w:rFonts w:ascii="Times New Roman" w:hAnsi="Times New Roman"/>
                <w:sz w:val="24"/>
                <w:szCs w:val="24"/>
              </w:rPr>
              <w:t>Требования к составу проектно-сметной документации</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rsidR="00FA2BBB" w:rsidRPr="00B972B2" w:rsidRDefault="00111C00" w:rsidP="00FA2BBB">
            <w:pPr>
              <w:pStyle w:val="22"/>
              <w:snapToGrid w:val="0"/>
              <w:ind w:right="101" w:firstLine="0"/>
              <w:rPr>
                <w:spacing w:val="-6"/>
              </w:rPr>
            </w:pPr>
            <w:r w:rsidRPr="00B972B2">
              <w:rPr>
                <w:spacing w:val="-6"/>
              </w:rPr>
              <w:t xml:space="preserve">При разработке проектно-сметной документации необходимо руководствоваться постановлением Правительства РФ № 87 от 16.02.2008 г. </w:t>
            </w:r>
            <w:r w:rsidR="004C493C" w:rsidRPr="00B972B2">
              <w:rPr>
                <w:spacing w:val="-6"/>
              </w:rPr>
              <w:t>Разработать стадии</w:t>
            </w:r>
            <w:r w:rsidR="00FA2BBB" w:rsidRPr="00B972B2">
              <w:rPr>
                <w:spacing w:val="-6"/>
              </w:rPr>
              <w:t xml:space="preserve"> </w:t>
            </w:r>
            <w:r w:rsidR="004C493C" w:rsidRPr="00B972B2">
              <w:rPr>
                <w:spacing w:val="-6"/>
              </w:rPr>
              <w:t xml:space="preserve">П «Проектная документация», Р </w:t>
            </w:r>
            <w:r w:rsidR="00FA2BBB" w:rsidRPr="00B972B2">
              <w:rPr>
                <w:spacing w:val="-6"/>
              </w:rPr>
              <w:t>«Рабочая документация».</w:t>
            </w:r>
          </w:p>
          <w:p w:rsidR="00FA2BBB" w:rsidRPr="00B972B2" w:rsidRDefault="004C493C" w:rsidP="00FA2BBB">
            <w:pPr>
              <w:pStyle w:val="22"/>
              <w:snapToGrid w:val="0"/>
              <w:ind w:right="101" w:firstLine="0"/>
              <w:rPr>
                <w:spacing w:val="-6"/>
              </w:rPr>
            </w:pPr>
            <w:r w:rsidRPr="00B972B2">
              <w:rPr>
                <w:spacing w:val="-6"/>
              </w:rPr>
              <w:t>Состав проектно-сметной</w:t>
            </w:r>
            <w:r w:rsidR="00FA2BBB" w:rsidRPr="00B972B2">
              <w:rPr>
                <w:spacing w:val="-6"/>
              </w:rPr>
              <w:t xml:space="preserve"> документации:</w:t>
            </w:r>
          </w:p>
          <w:p w:rsidR="00FA2BBB" w:rsidRPr="00B972B2" w:rsidRDefault="00FA2BBB" w:rsidP="00FA2BBB">
            <w:pPr>
              <w:pStyle w:val="22"/>
              <w:snapToGrid w:val="0"/>
              <w:ind w:right="101" w:firstLine="0"/>
              <w:rPr>
                <w:spacing w:val="-6"/>
              </w:rPr>
            </w:pPr>
            <w:r w:rsidRPr="00B972B2">
              <w:rPr>
                <w:spacing w:val="-6"/>
              </w:rPr>
              <w:t>Раздел 1. Пояснительная записка (должен включать в себя соответствующие подразделы);</w:t>
            </w:r>
          </w:p>
          <w:p w:rsidR="00FA2BBB" w:rsidRPr="00B972B2" w:rsidRDefault="00FA2BBB" w:rsidP="00FA2BBB">
            <w:pPr>
              <w:pStyle w:val="22"/>
              <w:snapToGrid w:val="0"/>
              <w:ind w:right="101" w:firstLine="0"/>
              <w:rPr>
                <w:spacing w:val="-6"/>
              </w:rPr>
            </w:pPr>
            <w:r w:rsidRPr="00B972B2">
              <w:rPr>
                <w:spacing w:val="-6"/>
              </w:rPr>
              <w:t>Раздел 4. Конструктивные и объемно-планировочные решения (должен включать в себя соответствующие подразделы</w:t>
            </w:r>
            <w:r w:rsidR="00990BDB" w:rsidRPr="00B972B2">
              <w:rPr>
                <w:spacing w:val="-6"/>
              </w:rPr>
              <w:t xml:space="preserve">; необходимо </w:t>
            </w:r>
            <w:r w:rsidR="00990BDB" w:rsidRPr="00B972B2">
              <w:rPr>
                <w:spacing w:val="-6"/>
              </w:rPr>
              <w:lastRenderedPageBreak/>
              <w:t>разработать мероприятия по установке и монтажу крупногабаритного оборудования в корпусе №22</w:t>
            </w:r>
            <w:r w:rsidRPr="00B972B2">
              <w:rPr>
                <w:spacing w:val="-6"/>
              </w:rPr>
              <w:t>);</w:t>
            </w:r>
          </w:p>
          <w:p w:rsidR="00FA2BBB" w:rsidRPr="00B972B2" w:rsidRDefault="00FA2BBB" w:rsidP="00FA2BBB">
            <w:pPr>
              <w:pStyle w:val="22"/>
              <w:snapToGrid w:val="0"/>
              <w:ind w:right="101" w:firstLine="0"/>
              <w:rPr>
                <w:spacing w:val="-6"/>
              </w:rPr>
            </w:pPr>
            <w:r w:rsidRPr="00B972B2">
              <w:rPr>
                <w:spacing w:val="-6"/>
              </w:rPr>
              <w:t>Раздел 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FA2BBB" w:rsidRPr="00B972B2" w:rsidRDefault="00FA2BBB" w:rsidP="00FA2BBB">
            <w:pPr>
              <w:pStyle w:val="22"/>
              <w:snapToGrid w:val="0"/>
              <w:ind w:right="101" w:firstLine="0"/>
              <w:rPr>
                <w:spacing w:val="-6"/>
              </w:rPr>
            </w:pPr>
            <w:r w:rsidRPr="00B972B2">
              <w:rPr>
                <w:spacing w:val="-6"/>
              </w:rPr>
              <w:t>Подраздел А. Система электроснабжения;</w:t>
            </w:r>
          </w:p>
          <w:p w:rsidR="00111C00" w:rsidRPr="00B972B2" w:rsidRDefault="00111C00" w:rsidP="00FA2BBB">
            <w:pPr>
              <w:pStyle w:val="22"/>
              <w:snapToGrid w:val="0"/>
              <w:ind w:right="101" w:firstLine="0"/>
              <w:rPr>
                <w:spacing w:val="-6"/>
              </w:rPr>
            </w:pPr>
            <w:r w:rsidRPr="00B972B2">
              <w:rPr>
                <w:spacing w:val="-6"/>
              </w:rPr>
              <w:t>Подраздел Г. Отопление, вентиляция и кондиционирование воздуха, тепловые сети;</w:t>
            </w:r>
          </w:p>
          <w:p w:rsidR="00FA2BBB" w:rsidRPr="00B972B2" w:rsidRDefault="00FA2BBB" w:rsidP="00FA2BBB">
            <w:pPr>
              <w:pStyle w:val="22"/>
              <w:snapToGrid w:val="0"/>
              <w:ind w:right="101" w:firstLine="0"/>
              <w:rPr>
                <w:spacing w:val="-6"/>
              </w:rPr>
            </w:pPr>
            <w:r w:rsidRPr="00B972B2">
              <w:rPr>
                <w:spacing w:val="-6"/>
              </w:rPr>
              <w:t>Подраздел Д. Сети связи. Автоматизация комплексная;</w:t>
            </w:r>
          </w:p>
          <w:p w:rsidR="00FA2BBB" w:rsidRPr="00B972B2" w:rsidRDefault="00FA2BBB" w:rsidP="00FA2BBB">
            <w:pPr>
              <w:pStyle w:val="22"/>
              <w:snapToGrid w:val="0"/>
              <w:ind w:right="101" w:firstLine="0"/>
              <w:rPr>
                <w:spacing w:val="-6"/>
              </w:rPr>
            </w:pPr>
            <w:r w:rsidRPr="00B972B2">
              <w:rPr>
                <w:spacing w:val="-6"/>
              </w:rPr>
              <w:t>Подраздел Ж. Технологические решения;</w:t>
            </w:r>
          </w:p>
          <w:p w:rsidR="00FA2BBB" w:rsidRPr="00B972B2" w:rsidRDefault="00FA2BBB" w:rsidP="00FA2BBB">
            <w:pPr>
              <w:pStyle w:val="22"/>
              <w:snapToGrid w:val="0"/>
              <w:ind w:right="101" w:firstLine="0"/>
              <w:rPr>
                <w:spacing w:val="-6"/>
              </w:rPr>
            </w:pPr>
            <w:r w:rsidRPr="00B972B2">
              <w:rPr>
                <w:spacing w:val="-6"/>
              </w:rPr>
              <w:t>Раздел 8. Перечень мероприятий по охране окружающей среды (должен включать в себя соответствующие подразделы);</w:t>
            </w:r>
          </w:p>
          <w:p w:rsidR="00FA2BBB" w:rsidRPr="00B972B2" w:rsidRDefault="00FA2BBB" w:rsidP="00FA2BBB">
            <w:pPr>
              <w:pStyle w:val="22"/>
              <w:snapToGrid w:val="0"/>
              <w:ind w:right="101" w:firstLine="0"/>
              <w:rPr>
                <w:spacing w:val="-6"/>
              </w:rPr>
            </w:pPr>
            <w:r w:rsidRPr="00B972B2">
              <w:rPr>
                <w:spacing w:val="-6"/>
              </w:rPr>
              <w:t xml:space="preserve">Раздел 9. Мероприятия по обеспечению пожарной безопасности (выполнить расчет </w:t>
            </w:r>
            <w:proofErr w:type="spellStart"/>
            <w:r w:rsidRPr="00B972B2">
              <w:rPr>
                <w:spacing w:val="-6"/>
              </w:rPr>
              <w:t>категорийности</w:t>
            </w:r>
            <w:proofErr w:type="spellEnd"/>
            <w:r w:rsidRPr="00B972B2">
              <w:rPr>
                <w:spacing w:val="-6"/>
              </w:rPr>
              <w:t>), должен включать в себя соответствующие подразделы;</w:t>
            </w:r>
          </w:p>
          <w:p w:rsidR="00FA2BBB" w:rsidRPr="00B972B2" w:rsidRDefault="00FA2BBB" w:rsidP="00FA2BBB">
            <w:pPr>
              <w:pStyle w:val="22"/>
              <w:snapToGrid w:val="0"/>
              <w:ind w:right="101" w:firstLine="0"/>
              <w:rPr>
                <w:spacing w:val="-6"/>
              </w:rPr>
            </w:pPr>
            <w:r w:rsidRPr="00B972B2">
              <w:rPr>
                <w:spacing w:val="-6"/>
              </w:rPr>
              <w:t xml:space="preserve">Раздел 11. Система автоматического контроля воздушной </w:t>
            </w:r>
            <w:r w:rsidR="00B56CF2" w:rsidRPr="00B972B2">
              <w:rPr>
                <w:spacing w:val="-6"/>
              </w:rPr>
              <w:t>среды с датчика</w:t>
            </w:r>
            <w:r w:rsidR="004C493C" w:rsidRPr="00B972B2">
              <w:rPr>
                <w:spacing w:val="-6"/>
              </w:rPr>
              <w:t>ми ПДК</w:t>
            </w:r>
            <w:r w:rsidRPr="00B972B2">
              <w:rPr>
                <w:spacing w:val="-6"/>
              </w:rPr>
              <w:t>:</w:t>
            </w:r>
          </w:p>
          <w:p w:rsidR="00FA2BBB" w:rsidRPr="00B972B2" w:rsidRDefault="00FA2BBB" w:rsidP="00FA2BBB">
            <w:pPr>
              <w:pStyle w:val="22"/>
              <w:snapToGrid w:val="0"/>
              <w:ind w:right="101" w:firstLine="0"/>
              <w:rPr>
                <w:spacing w:val="-6"/>
              </w:rPr>
            </w:pPr>
            <w:r w:rsidRPr="00B972B2">
              <w:rPr>
                <w:spacing w:val="-6"/>
              </w:rPr>
              <w:t>- Проектные решения системы;</w:t>
            </w:r>
          </w:p>
          <w:p w:rsidR="00FA2BBB" w:rsidRPr="00B972B2" w:rsidRDefault="00FA2BBB" w:rsidP="00FA2BBB">
            <w:pPr>
              <w:pStyle w:val="22"/>
              <w:snapToGrid w:val="0"/>
              <w:ind w:right="101" w:firstLine="0"/>
              <w:rPr>
                <w:spacing w:val="-6"/>
              </w:rPr>
            </w:pPr>
            <w:r w:rsidRPr="00B972B2">
              <w:rPr>
                <w:spacing w:val="-6"/>
              </w:rPr>
              <w:t>- Автоматизация контроля воздушной среды с д</w:t>
            </w:r>
            <w:r w:rsidR="004C493C" w:rsidRPr="00B972B2">
              <w:rPr>
                <w:spacing w:val="-6"/>
              </w:rPr>
              <w:t>атчиками ПДК</w:t>
            </w:r>
            <w:r w:rsidRPr="00B972B2">
              <w:rPr>
                <w:spacing w:val="-6"/>
              </w:rPr>
              <w:t>;</w:t>
            </w:r>
          </w:p>
          <w:p w:rsidR="00FA2BBB" w:rsidRPr="00B972B2" w:rsidRDefault="00FA2BBB" w:rsidP="00FA2BBB">
            <w:pPr>
              <w:pStyle w:val="22"/>
              <w:snapToGrid w:val="0"/>
              <w:ind w:right="101" w:firstLine="0"/>
              <w:rPr>
                <w:spacing w:val="-6"/>
              </w:rPr>
            </w:pPr>
            <w:r w:rsidRPr="00B972B2">
              <w:rPr>
                <w:spacing w:val="-6"/>
              </w:rPr>
              <w:t>- Электроснабжение.</w:t>
            </w:r>
          </w:p>
          <w:p w:rsidR="00FA2BBB" w:rsidRPr="00B972B2" w:rsidRDefault="00FA2BBB" w:rsidP="00FA2BBB">
            <w:pPr>
              <w:pStyle w:val="22"/>
              <w:snapToGrid w:val="0"/>
              <w:ind w:right="101" w:firstLine="0"/>
              <w:rPr>
                <w:spacing w:val="-6"/>
              </w:rPr>
            </w:pPr>
            <w:r w:rsidRPr="00B972B2">
              <w:rPr>
                <w:spacing w:val="-6"/>
              </w:rPr>
              <w:t>Раздел 12. Смета на строительство.</w:t>
            </w:r>
          </w:p>
          <w:p w:rsidR="00E72EDC" w:rsidRPr="00B972B2" w:rsidRDefault="00FA2BBB" w:rsidP="00FA2BBB">
            <w:pPr>
              <w:pStyle w:val="22"/>
              <w:snapToGrid w:val="0"/>
              <w:ind w:right="101" w:firstLine="0"/>
            </w:pPr>
            <w:r w:rsidRPr="00B972B2">
              <w:rPr>
                <w:spacing w:val="-6"/>
              </w:rPr>
              <w:t xml:space="preserve">Разработать мероприятия по охране труда. В случае необходимости </w:t>
            </w:r>
            <w:r w:rsidR="00541B4A" w:rsidRPr="00B972B2">
              <w:rPr>
                <w:spacing w:val="-6"/>
              </w:rPr>
              <w:t xml:space="preserve">провести инженерные изыскания, а также </w:t>
            </w:r>
            <w:r w:rsidRPr="00B972B2">
              <w:rPr>
                <w:spacing w:val="-6"/>
              </w:rPr>
              <w:t xml:space="preserve">разработать </w:t>
            </w:r>
            <w:r w:rsidR="00541B4A" w:rsidRPr="00B972B2">
              <w:rPr>
                <w:spacing w:val="-6"/>
              </w:rPr>
              <w:t xml:space="preserve">другие </w:t>
            </w:r>
            <w:r w:rsidRPr="00B972B2">
              <w:rPr>
                <w:spacing w:val="-6"/>
              </w:rPr>
              <w:t>дополнительные разделы.</w:t>
            </w:r>
          </w:p>
        </w:tc>
      </w:tr>
      <w:tr w:rsidR="00ED5096" w:rsidRPr="00B972B2" w:rsidTr="00931135">
        <w:tc>
          <w:tcPr>
            <w:tcW w:w="567"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255AAC" w:rsidRPr="00B972B2" w:rsidRDefault="00255AAC" w:rsidP="00A2508F">
            <w:pPr>
              <w:shd w:val="clear" w:color="auto" w:fill="FFFFFF"/>
              <w:snapToGrid w:val="0"/>
              <w:spacing w:after="0"/>
              <w:ind w:left="38"/>
              <w:jc w:val="center"/>
              <w:rPr>
                <w:rFonts w:ascii="Times New Roman" w:hAnsi="Times New Roman"/>
                <w:sz w:val="24"/>
                <w:szCs w:val="24"/>
              </w:rPr>
            </w:pPr>
            <w:r w:rsidRPr="00B972B2">
              <w:rPr>
                <w:rFonts w:ascii="Times New Roman" w:hAnsi="Times New Roman"/>
                <w:sz w:val="24"/>
                <w:szCs w:val="24"/>
                <w:lang w:val="en-US"/>
              </w:rPr>
              <w:lastRenderedPageBreak/>
              <w:t>2</w:t>
            </w:r>
            <w:r w:rsidRPr="00B972B2">
              <w:rPr>
                <w:rFonts w:ascii="Times New Roman" w:hAnsi="Times New Roman"/>
                <w:sz w:val="24"/>
                <w:szCs w:val="24"/>
              </w:rPr>
              <w:t>.</w:t>
            </w:r>
            <w:r w:rsidR="00A03BF5" w:rsidRPr="00B972B2">
              <w:rPr>
                <w:rFonts w:ascii="Times New Roman" w:hAnsi="Times New Roman"/>
                <w:sz w:val="24"/>
                <w:szCs w:val="24"/>
                <w:lang w:val="en-US"/>
              </w:rPr>
              <w:t>5</w:t>
            </w:r>
          </w:p>
        </w:tc>
        <w:tc>
          <w:tcPr>
            <w:tcW w:w="2045"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255AAC" w:rsidRPr="00B972B2" w:rsidRDefault="00255AAC" w:rsidP="00A2508F">
            <w:pPr>
              <w:shd w:val="clear" w:color="auto" w:fill="FFFFFF"/>
              <w:snapToGrid w:val="0"/>
              <w:spacing w:after="0"/>
              <w:ind w:right="90"/>
              <w:jc w:val="both"/>
              <w:rPr>
                <w:rFonts w:ascii="Times New Roman" w:hAnsi="Times New Roman"/>
                <w:sz w:val="24"/>
                <w:szCs w:val="24"/>
              </w:rPr>
            </w:pPr>
            <w:r w:rsidRPr="00B972B2">
              <w:rPr>
                <w:rFonts w:ascii="Times New Roman" w:hAnsi="Times New Roman"/>
                <w:sz w:val="24"/>
                <w:szCs w:val="24"/>
              </w:rPr>
              <w:t>Требования к сметной документации</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255AAC" w:rsidRPr="00B972B2" w:rsidRDefault="00255AAC" w:rsidP="00D362DA">
            <w:pPr>
              <w:widowControl w:val="0"/>
              <w:autoSpaceDE w:val="0"/>
              <w:spacing w:after="0" w:line="240" w:lineRule="auto"/>
              <w:ind w:left="86"/>
              <w:jc w:val="both"/>
              <w:rPr>
                <w:rFonts w:ascii="Times New Roman" w:hAnsi="Times New Roman"/>
                <w:sz w:val="24"/>
                <w:szCs w:val="24"/>
              </w:rPr>
            </w:pPr>
            <w:r w:rsidRPr="00B972B2">
              <w:rPr>
                <w:rFonts w:ascii="Times New Roman" w:hAnsi="Times New Roman"/>
                <w:sz w:val="24"/>
                <w:szCs w:val="24"/>
              </w:rPr>
              <w:t>Выполнить в ГЭСН. Принять сметны</w:t>
            </w:r>
            <w:r w:rsidR="009D2F6F" w:rsidRPr="00B972B2">
              <w:rPr>
                <w:rFonts w:ascii="Times New Roman" w:hAnsi="Times New Roman"/>
                <w:sz w:val="24"/>
                <w:szCs w:val="24"/>
              </w:rPr>
              <w:t xml:space="preserve">е цены на затраты труда рабочих </w:t>
            </w:r>
            <w:r w:rsidRPr="00B972B2">
              <w:rPr>
                <w:rFonts w:ascii="Times New Roman" w:hAnsi="Times New Roman"/>
                <w:sz w:val="24"/>
                <w:szCs w:val="24"/>
              </w:rPr>
              <w:t>строителей занятых в строительстве утвержденных Министерством строительства и Архитектуры и ЖКХ Республики Марий Эл, действующие на момент составления ПСД.</w:t>
            </w:r>
          </w:p>
        </w:tc>
      </w:tr>
    </w:tbl>
    <w:p w:rsidR="002C7176" w:rsidRPr="00ED5096" w:rsidRDefault="00255AAC" w:rsidP="00255AAC">
      <w:pPr>
        <w:pStyle w:val="a4"/>
        <w:numPr>
          <w:ilvl w:val="0"/>
          <w:numId w:val="1"/>
        </w:numPr>
        <w:spacing w:after="0" w:line="240" w:lineRule="auto"/>
        <w:jc w:val="both"/>
        <w:rPr>
          <w:rFonts w:ascii="Times New Roman" w:hAnsi="Times New Roman"/>
          <w:sz w:val="24"/>
        </w:rPr>
      </w:pPr>
      <w:r w:rsidRPr="00ED5096">
        <w:rPr>
          <w:rFonts w:ascii="Times New Roman" w:hAnsi="Times New Roman"/>
          <w:b/>
          <w:sz w:val="24"/>
        </w:rPr>
        <w:t xml:space="preserve">Требования к </w:t>
      </w:r>
      <w:r w:rsidR="003D278F">
        <w:rPr>
          <w:rFonts w:ascii="Times New Roman" w:hAnsi="Times New Roman"/>
          <w:b/>
          <w:sz w:val="24"/>
        </w:rPr>
        <w:t>поставщику</w:t>
      </w:r>
      <w:r w:rsidRPr="00ED5096">
        <w:rPr>
          <w:rFonts w:ascii="Times New Roman" w:hAnsi="Times New Roman"/>
          <w:b/>
          <w:sz w:val="24"/>
        </w:rPr>
        <w:t>:</w:t>
      </w:r>
      <w:r w:rsidR="002C7176" w:rsidRPr="00ED5096">
        <w:rPr>
          <w:rFonts w:ascii="Times New Roman" w:hAnsi="Times New Roman"/>
          <w:b/>
          <w:sz w:val="24"/>
        </w:rPr>
        <w:t xml:space="preserve"> </w:t>
      </w:r>
    </w:p>
    <w:p w:rsidR="00255AAC" w:rsidRPr="00ED5096" w:rsidRDefault="00255AAC" w:rsidP="00FD1A7E">
      <w:pPr>
        <w:pStyle w:val="a4"/>
        <w:numPr>
          <w:ilvl w:val="0"/>
          <w:numId w:val="24"/>
        </w:numPr>
        <w:spacing w:after="0" w:line="240" w:lineRule="auto"/>
        <w:jc w:val="both"/>
        <w:rPr>
          <w:rFonts w:ascii="Times New Roman" w:hAnsi="Times New Roman"/>
          <w:sz w:val="24"/>
        </w:rPr>
      </w:pPr>
      <w:r w:rsidRPr="00ED5096">
        <w:rPr>
          <w:rFonts w:ascii="Times New Roman" w:hAnsi="Times New Roman"/>
          <w:sz w:val="24"/>
        </w:rPr>
        <w:t>Требуется в соответствии с законодательством:</w:t>
      </w:r>
    </w:p>
    <w:p w:rsidR="00B972B2" w:rsidRDefault="00255AAC" w:rsidP="00F42C1E">
      <w:pPr>
        <w:spacing w:after="0" w:line="240" w:lineRule="auto"/>
        <w:ind w:firstLine="709"/>
        <w:jc w:val="both"/>
        <w:rPr>
          <w:rFonts w:ascii="Times New Roman" w:hAnsi="Times New Roman"/>
          <w:sz w:val="24"/>
          <w:szCs w:val="24"/>
        </w:rPr>
      </w:pPr>
      <w:r w:rsidRPr="00ED5096">
        <w:rPr>
          <w:rFonts w:ascii="Times New Roman" w:hAnsi="Times New Roman"/>
          <w:sz w:val="24"/>
          <w:szCs w:val="24"/>
        </w:rPr>
        <w:t>В соответствии с Градостроительным кодексом РФ от 29.12.2004 № 190-ФЗ ст.55.16 участник</w:t>
      </w:r>
      <w:r w:rsidR="00F42C1E" w:rsidRPr="00ED5096">
        <w:rPr>
          <w:rFonts w:ascii="Times New Roman" w:hAnsi="Times New Roman"/>
          <w:sz w:val="24"/>
          <w:szCs w:val="24"/>
        </w:rPr>
        <w:t xml:space="preserve"> закупки</w:t>
      </w:r>
      <w:r w:rsidRPr="00ED5096">
        <w:rPr>
          <w:rFonts w:ascii="Times New Roman" w:hAnsi="Times New Roman"/>
          <w:sz w:val="24"/>
          <w:szCs w:val="24"/>
        </w:rPr>
        <w:t xml:space="preserve"> в соответствии с законодательством:</w:t>
      </w:r>
      <w:r w:rsidR="00F42C1E" w:rsidRPr="00ED5096">
        <w:rPr>
          <w:rFonts w:ascii="Times New Roman" w:hAnsi="Times New Roman"/>
          <w:sz w:val="24"/>
          <w:szCs w:val="24"/>
        </w:rPr>
        <w:t xml:space="preserve"> </w:t>
      </w:r>
      <w:r w:rsidRPr="00ED5096">
        <w:rPr>
          <w:rFonts w:ascii="Times New Roman" w:hAnsi="Times New Roman"/>
          <w:sz w:val="24"/>
          <w:szCs w:val="24"/>
        </w:rPr>
        <w:t>должен быть членом саморегулируемой организации</w:t>
      </w:r>
      <w:r w:rsidR="00F42C1E" w:rsidRPr="00ED5096">
        <w:rPr>
          <w:rStyle w:val="af2"/>
          <w:rFonts w:ascii="Times New Roman" w:hAnsi="Times New Roman"/>
          <w:sz w:val="24"/>
          <w:szCs w:val="24"/>
        </w:rPr>
        <w:footnoteReference w:id="1"/>
      </w:r>
      <w:r w:rsidRPr="00ED5096">
        <w:rPr>
          <w:rFonts w:ascii="Times New Roman" w:hAnsi="Times New Roman"/>
          <w:sz w:val="24"/>
          <w:szCs w:val="24"/>
        </w:rPr>
        <w:t xml:space="preserve">, основанной на членстве лиц,  осуществляющих подготовку проектной документации, имеющей компенсационный фонд договорных обязательств (при этом, совокупный размер обязательств по договорам подряда, заключаемым с использованием конкурентных способов заключения договоров, не должен превышать (с учетом цены договора, заключаемого по результатам настоящей закупки) предельный размер обязательств, исходя из которого участник процедуры закупки внес взнос в компенсационный фонд обеспечения договорных обязательств), и иметь право выполнять работы по архитектурно-строительному проектированию  в отношении объектов капитального строительства (кроме особо опасных, технически сложных и уникальных объектов, объектов </w:t>
      </w:r>
      <w:r w:rsidR="00B972B2">
        <w:rPr>
          <w:rFonts w:ascii="Times New Roman" w:hAnsi="Times New Roman"/>
          <w:sz w:val="24"/>
          <w:szCs w:val="24"/>
        </w:rPr>
        <w:t>использования атомной энергии).</w:t>
      </w:r>
    </w:p>
    <w:p w:rsidR="00255AAC" w:rsidRPr="00B972B2" w:rsidRDefault="00255AAC" w:rsidP="00F42C1E">
      <w:pPr>
        <w:spacing w:after="0" w:line="240" w:lineRule="auto"/>
        <w:ind w:firstLine="709"/>
        <w:jc w:val="both"/>
        <w:rPr>
          <w:rFonts w:ascii="Times New Roman" w:hAnsi="Times New Roman"/>
          <w:sz w:val="23"/>
          <w:szCs w:val="23"/>
        </w:rPr>
      </w:pPr>
      <w:r w:rsidRPr="00B972B2">
        <w:rPr>
          <w:rFonts w:ascii="Times New Roman" w:hAnsi="Times New Roman"/>
          <w:sz w:val="23"/>
          <w:szCs w:val="23"/>
        </w:rPr>
        <w:t xml:space="preserve">Соответствие указанному требованию подтверждается предоставлением в составе </w:t>
      </w:r>
      <w:r w:rsidR="00F42C1E" w:rsidRPr="00B972B2">
        <w:rPr>
          <w:rFonts w:ascii="Times New Roman" w:hAnsi="Times New Roman"/>
          <w:sz w:val="23"/>
          <w:szCs w:val="23"/>
        </w:rPr>
        <w:t>ценового предложения</w:t>
      </w:r>
      <w:r w:rsidRPr="00B972B2">
        <w:rPr>
          <w:rFonts w:ascii="Times New Roman" w:hAnsi="Times New Roman"/>
          <w:sz w:val="23"/>
          <w:szCs w:val="23"/>
        </w:rPr>
        <w:t xml:space="preserve"> копии действующей на дату рассмотрения заявок выписки, выданной саморегулируемой организацией, по форме, утвержденной приказом Федеральной службы по экологическому, технологическому и атомному надзору от 04.03.2019 № 86.</w:t>
      </w:r>
    </w:p>
    <w:p w:rsidR="00A327BF" w:rsidRPr="00B972B2" w:rsidRDefault="00A327BF" w:rsidP="00A327BF">
      <w:pPr>
        <w:pStyle w:val="a4"/>
        <w:numPr>
          <w:ilvl w:val="0"/>
          <w:numId w:val="1"/>
        </w:numPr>
        <w:spacing w:after="0" w:line="240" w:lineRule="auto"/>
        <w:jc w:val="both"/>
        <w:rPr>
          <w:rFonts w:ascii="Times New Roman" w:hAnsi="Times New Roman"/>
          <w:sz w:val="23"/>
          <w:szCs w:val="23"/>
        </w:rPr>
      </w:pPr>
      <w:r w:rsidRPr="00B972B2">
        <w:rPr>
          <w:rFonts w:ascii="Times New Roman" w:hAnsi="Times New Roman"/>
          <w:b/>
          <w:sz w:val="23"/>
          <w:szCs w:val="23"/>
        </w:rPr>
        <w:t xml:space="preserve">Послепродажное обслуживание – </w:t>
      </w:r>
      <w:r w:rsidRPr="00B972B2">
        <w:rPr>
          <w:rFonts w:ascii="Times New Roman" w:hAnsi="Times New Roman"/>
          <w:sz w:val="23"/>
          <w:szCs w:val="23"/>
        </w:rPr>
        <w:t>не требуется.</w:t>
      </w:r>
    </w:p>
    <w:p w:rsidR="00CB17B8" w:rsidRPr="00B972B2" w:rsidRDefault="00CB17B8" w:rsidP="00A327BF">
      <w:pPr>
        <w:pStyle w:val="a4"/>
        <w:numPr>
          <w:ilvl w:val="0"/>
          <w:numId w:val="1"/>
        </w:numPr>
        <w:spacing w:after="0" w:line="240" w:lineRule="auto"/>
        <w:jc w:val="both"/>
        <w:rPr>
          <w:rFonts w:ascii="Times New Roman" w:hAnsi="Times New Roman"/>
          <w:sz w:val="23"/>
          <w:szCs w:val="23"/>
        </w:rPr>
      </w:pPr>
      <w:r w:rsidRPr="00B972B2">
        <w:rPr>
          <w:rFonts w:ascii="Times New Roman" w:hAnsi="Times New Roman"/>
          <w:b/>
          <w:sz w:val="23"/>
          <w:szCs w:val="23"/>
        </w:rPr>
        <w:t xml:space="preserve">Объем услуг: </w:t>
      </w:r>
      <w:r w:rsidRPr="00B972B2">
        <w:rPr>
          <w:rFonts w:ascii="Times New Roman" w:hAnsi="Times New Roman"/>
          <w:sz w:val="23"/>
          <w:szCs w:val="23"/>
        </w:rPr>
        <w:t>1 условная единица.</w:t>
      </w:r>
    </w:p>
    <w:p w:rsidR="009D66DE" w:rsidRPr="00B972B2" w:rsidRDefault="009D66DE" w:rsidP="009D66DE">
      <w:pPr>
        <w:pStyle w:val="a4"/>
        <w:numPr>
          <w:ilvl w:val="0"/>
          <w:numId w:val="1"/>
        </w:numPr>
        <w:spacing w:after="0" w:line="240" w:lineRule="auto"/>
        <w:jc w:val="both"/>
        <w:rPr>
          <w:rFonts w:ascii="Times New Roman" w:hAnsi="Times New Roman"/>
          <w:sz w:val="23"/>
          <w:szCs w:val="23"/>
        </w:rPr>
      </w:pPr>
      <w:r w:rsidRPr="00B972B2">
        <w:rPr>
          <w:rFonts w:ascii="Times New Roman" w:hAnsi="Times New Roman"/>
          <w:b/>
          <w:sz w:val="23"/>
          <w:szCs w:val="23"/>
        </w:rPr>
        <w:lastRenderedPageBreak/>
        <w:t>Срок оказания услуг</w:t>
      </w:r>
      <w:r w:rsidRPr="00B972B2">
        <w:rPr>
          <w:rFonts w:ascii="Times New Roman" w:hAnsi="Times New Roman"/>
          <w:sz w:val="23"/>
          <w:szCs w:val="23"/>
        </w:rPr>
        <w:t>: в течение 120 календарных дней с момента заключения договора.</w:t>
      </w:r>
    </w:p>
    <w:p w:rsidR="00442357" w:rsidRPr="00B972B2" w:rsidRDefault="00442357" w:rsidP="00442357">
      <w:pPr>
        <w:pStyle w:val="a4"/>
        <w:numPr>
          <w:ilvl w:val="0"/>
          <w:numId w:val="1"/>
        </w:numPr>
        <w:spacing w:after="0" w:line="240" w:lineRule="auto"/>
        <w:jc w:val="both"/>
        <w:rPr>
          <w:rFonts w:ascii="Times New Roman" w:hAnsi="Times New Roman"/>
          <w:sz w:val="23"/>
          <w:szCs w:val="23"/>
        </w:rPr>
      </w:pPr>
      <w:r w:rsidRPr="00B972B2">
        <w:rPr>
          <w:rFonts w:ascii="Times New Roman" w:hAnsi="Times New Roman"/>
          <w:b/>
          <w:sz w:val="23"/>
          <w:szCs w:val="23"/>
        </w:rPr>
        <w:t xml:space="preserve">Место оказания услуг: </w:t>
      </w:r>
      <w:r w:rsidRPr="00B972B2">
        <w:rPr>
          <w:rFonts w:ascii="Times New Roman" w:hAnsi="Times New Roman"/>
          <w:sz w:val="23"/>
          <w:szCs w:val="23"/>
        </w:rPr>
        <w:t>по месту нахождения Исполнителя.</w:t>
      </w:r>
    </w:p>
    <w:p w:rsidR="00A327BF" w:rsidRPr="00B972B2" w:rsidRDefault="00442357" w:rsidP="00A327BF">
      <w:pPr>
        <w:pStyle w:val="a4"/>
        <w:numPr>
          <w:ilvl w:val="0"/>
          <w:numId w:val="1"/>
        </w:numPr>
        <w:spacing w:after="0" w:line="240" w:lineRule="auto"/>
        <w:jc w:val="both"/>
        <w:rPr>
          <w:rFonts w:ascii="Times New Roman" w:hAnsi="Times New Roman"/>
          <w:sz w:val="23"/>
          <w:szCs w:val="23"/>
        </w:rPr>
      </w:pPr>
      <w:r w:rsidRPr="00B972B2">
        <w:rPr>
          <w:rFonts w:ascii="Times New Roman" w:hAnsi="Times New Roman"/>
          <w:b/>
          <w:sz w:val="23"/>
          <w:szCs w:val="23"/>
        </w:rPr>
        <w:t>Иные условия</w:t>
      </w:r>
      <w:r w:rsidR="00055F7B" w:rsidRPr="00B972B2">
        <w:rPr>
          <w:rFonts w:ascii="Times New Roman" w:hAnsi="Times New Roman"/>
          <w:b/>
          <w:sz w:val="23"/>
          <w:szCs w:val="23"/>
        </w:rPr>
        <w:t>:</w:t>
      </w:r>
    </w:p>
    <w:p w:rsidR="00055F7B" w:rsidRPr="00B972B2" w:rsidRDefault="00055F7B" w:rsidP="00055F7B">
      <w:pPr>
        <w:pStyle w:val="a4"/>
        <w:spacing w:after="0" w:line="240" w:lineRule="auto"/>
        <w:ind w:left="360"/>
        <w:jc w:val="both"/>
        <w:rPr>
          <w:rFonts w:ascii="Times New Roman" w:hAnsi="Times New Roman"/>
          <w:sz w:val="23"/>
          <w:szCs w:val="23"/>
        </w:rPr>
      </w:pPr>
      <w:r w:rsidRPr="00B972B2">
        <w:rPr>
          <w:rFonts w:ascii="Times New Roman" w:hAnsi="Times New Roman"/>
          <w:sz w:val="23"/>
          <w:szCs w:val="23"/>
        </w:rPr>
        <w:t>10.1. Исполнитель гарантирует надлежащее качество услуг в полном объеме, в указанные сроки в соответствии с действующей нормативно – технической документацией в области промышленной безопасности, по письменному требованию заказчика и за свой счет устранять все дефекты и недостатки, выявленные в процессе выполнения услуг, во время их приемки и при проведении экспе</w:t>
      </w:r>
      <w:r w:rsidR="003E65C4" w:rsidRPr="00B972B2">
        <w:rPr>
          <w:rFonts w:ascii="Times New Roman" w:hAnsi="Times New Roman"/>
          <w:sz w:val="23"/>
          <w:szCs w:val="23"/>
        </w:rPr>
        <w:t xml:space="preserve">ртизы </w:t>
      </w:r>
      <w:r w:rsidRPr="00B972B2">
        <w:rPr>
          <w:rFonts w:ascii="Times New Roman" w:hAnsi="Times New Roman"/>
          <w:sz w:val="23"/>
          <w:szCs w:val="23"/>
        </w:rPr>
        <w:t>проектно-сметной документации.</w:t>
      </w:r>
    </w:p>
    <w:p w:rsidR="00055F7B" w:rsidRPr="00B972B2" w:rsidRDefault="00055F7B" w:rsidP="00055F7B">
      <w:pPr>
        <w:pStyle w:val="a4"/>
        <w:spacing w:after="0" w:line="240" w:lineRule="auto"/>
        <w:ind w:left="360"/>
        <w:jc w:val="both"/>
        <w:rPr>
          <w:rFonts w:ascii="Times New Roman" w:hAnsi="Times New Roman"/>
          <w:b/>
          <w:sz w:val="23"/>
          <w:szCs w:val="23"/>
        </w:rPr>
      </w:pPr>
      <w:r w:rsidRPr="00B972B2">
        <w:rPr>
          <w:rFonts w:ascii="Times New Roman" w:hAnsi="Times New Roman"/>
          <w:sz w:val="23"/>
          <w:szCs w:val="23"/>
        </w:rPr>
        <w:t>10.2.</w:t>
      </w:r>
      <w:r w:rsidRPr="00B972B2">
        <w:rPr>
          <w:rFonts w:ascii="Times New Roman" w:hAnsi="Times New Roman"/>
          <w:b/>
          <w:sz w:val="23"/>
          <w:szCs w:val="23"/>
        </w:rPr>
        <w:t xml:space="preserve"> </w:t>
      </w:r>
      <w:r w:rsidRPr="00B972B2">
        <w:rPr>
          <w:rFonts w:ascii="Times New Roman" w:hAnsi="Times New Roman"/>
          <w:sz w:val="23"/>
          <w:szCs w:val="23"/>
        </w:rPr>
        <w:t>В цену договора должны быть включены все расходы на оказание услуг, транспортные и командировочные расходы. Скрытые расходы не допустимы.</w:t>
      </w:r>
    </w:p>
    <w:p w:rsidR="00055F7B" w:rsidRPr="00B972B2" w:rsidRDefault="00055F7B" w:rsidP="00055F7B">
      <w:pPr>
        <w:pStyle w:val="a4"/>
        <w:spacing w:after="0" w:line="240" w:lineRule="auto"/>
        <w:ind w:left="360"/>
        <w:jc w:val="both"/>
        <w:rPr>
          <w:rFonts w:ascii="Times New Roman" w:hAnsi="Times New Roman"/>
          <w:sz w:val="23"/>
          <w:szCs w:val="23"/>
        </w:rPr>
      </w:pPr>
      <w:r w:rsidRPr="00B972B2">
        <w:rPr>
          <w:rFonts w:ascii="Times New Roman" w:hAnsi="Times New Roman"/>
          <w:sz w:val="23"/>
          <w:szCs w:val="23"/>
        </w:rPr>
        <w:t>10.</w:t>
      </w:r>
      <w:r w:rsidR="00802E38">
        <w:rPr>
          <w:rFonts w:ascii="Times New Roman" w:hAnsi="Times New Roman"/>
          <w:sz w:val="23"/>
          <w:szCs w:val="23"/>
        </w:rPr>
        <w:t>3</w:t>
      </w:r>
      <w:r w:rsidRPr="00B972B2">
        <w:rPr>
          <w:rFonts w:ascii="Times New Roman" w:hAnsi="Times New Roman"/>
          <w:sz w:val="23"/>
          <w:szCs w:val="23"/>
        </w:rPr>
        <w:t>. Результаты оказания услуг являются конфиденциальной информацией. Заказчик может использовать материалы по своему усмотрению. Исполнитель не имеет права передавать эти материалы третьим лицам без согласия Заказчика, за исключением случаев, предусмотренных законодательством Российской Федерации.</w:t>
      </w:r>
    </w:p>
    <w:p w:rsidR="00055F7B" w:rsidRPr="00B972B2" w:rsidRDefault="00055F7B" w:rsidP="00055F7B">
      <w:pPr>
        <w:pStyle w:val="a4"/>
        <w:spacing w:after="0" w:line="240" w:lineRule="auto"/>
        <w:ind w:left="360"/>
        <w:jc w:val="both"/>
        <w:rPr>
          <w:rFonts w:ascii="Times New Roman" w:hAnsi="Times New Roman"/>
          <w:sz w:val="23"/>
          <w:szCs w:val="23"/>
        </w:rPr>
      </w:pPr>
      <w:r w:rsidRPr="00B972B2">
        <w:rPr>
          <w:rFonts w:ascii="Times New Roman" w:hAnsi="Times New Roman"/>
          <w:sz w:val="23"/>
          <w:szCs w:val="23"/>
        </w:rPr>
        <w:t>10.</w:t>
      </w:r>
      <w:r w:rsidR="00802E38">
        <w:rPr>
          <w:rFonts w:ascii="Times New Roman" w:hAnsi="Times New Roman"/>
          <w:sz w:val="23"/>
          <w:szCs w:val="23"/>
        </w:rPr>
        <w:t>4</w:t>
      </w:r>
      <w:r w:rsidRPr="00B972B2">
        <w:rPr>
          <w:rFonts w:ascii="Times New Roman" w:hAnsi="Times New Roman"/>
          <w:sz w:val="23"/>
          <w:szCs w:val="23"/>
        </w:rPr>
        <w:t xml:space="preserve"> Результатом оказанных услуг является:</w:t>
      </w:r>
    </w:p>
    <w:p w:rsidR="00055F7B" w:rsidRPr="00B972B2" w:rsidRDefault="00055F7B" w:rsidP="00055F7B">
      <w:pPr>
        <w:pStyle w:val="a4"/>
        <w:numPr>
          <w:ilvl w:val="0"/>
          <w:numId w:val="14"/>
        </w:numPr>
        <w:spacing w:after="0" w:line="240" w:lineRule="auto"/>
        <w:jc w:val="both"/>
        <w:rPr>
          <w:rFonts w:ascii="Times New Roman" w:hAnsi="Times New Roman"/>
          <w:sz w:val="23"/>
          <w:szCs w:val="23"/>
        </w:rPr>
      </w:pPr>
      <w:r w:rsidRPr="00B972B2">
        <w:rPr>
          <w:rFonts w:ascii="Times New Roman" w:hAnsi="Times New Roman"/>
          <w:sz w:val="23"/>
          <w:szCs w:val="23"/>
        </w:rPr>
        <w:t xml:space="preserve">Проектно-сметная документация (предоставляется 3 экземпляра на бумажном носителе и 1 экземпляр на электронном носителе в формате </w:t>
      </w:r>
      <w:r w:rsidRPr="00B972B2">
        <w:rPr>
          <w:rFonts w:ascii="Times New Roman" w:hAnsi="Times New Roman"/>
          <w:sz w:val="23"/>
          <w:szCs w:val="23"/>
          <w:lang w:val="en-US"/>
        </w:rPr>
        <w:t>PDF</w:t>
      </w:r>
      <w:r w:rsidRPr="00B972B2">
        <w:rPr>
          <w:rFonts w:ascii="Times New Roman" w:hAnsi="Times New Roman"/>
          <w:sz w:val="23"/>
          <w:szCs w:val="23"/>
        </w:rPr>
        <w:t>);</w:t>
      </w:r>
    </w:p>
    <w:p w:rsidR="00055F7B" w:rsidRPr="00B972B2" w:rsidRDefault="00055F7B" w:rsidP="00055F7B">
      <w:pPr>
        <w:pStyle w:val="a4"/>
        <w:numPr>
          <w:ilvl w:val="0"/>
          <w:numId w:val="14"/>
        </w:numPr>
        <w:spacing w:after="0" w:line="240" w:lineRule="auto"/>
        <w:jc w:val="both"/>
        <w:rPr>
          <w:rFonts w:ascii="Times New Roman" w:hAnsi="Times New Roman"/>
          <w:sz w:val="23"/>
          <w:szCs w:val="23"/>
        </w:rPr>
      </w:pPr>
      <w:r w:rsidRPr="00B972B2">
        <w:rPr>
          <w:rFonts w:ascii="Times New Roman" w:hAnsi="Times New Roman"/>
          <w:sz w:val="23"/>
          <w:szCs w:val="23"/>
        </w:rPr>
        <w:t>заключение экспе</w:t>
      </w:r>
      <w:r w:rsidR="003E65C4" w:rsidRPr="00B972B2">
        <w:rPr>
          <w:rFonts w:ascii="Times New Roman" w:hAnsi="Times New Roman"/>
          <w:sz w:val="23"/>
          <w:szCs w:val="23"/>
        </w:rPr>
        <w:t xml:space="preserve">ртизы </w:t>
      </w:r>
      <w:r w:rsidR="00931135" w:rsidRPr="00B972B2">
        <w:rPr>
          <w:rFonts w:ascii="Times New Roman" w:hAnsi="Times New Roman"/>
          <w:sz w:val="23"/>
          <w:szCs w:val="23"/>
        </w:rPr>
        <w:t xml:space="preserve">промышленной безопасности </w:t>
      </w:r>
      <w:r w:rsidRPr="00B972B2">
        <w:rPr>
          <w:rFonts w:ascii="Times New Roman" w:hAnsi="Times New Roman"/>
          <w:sz w:val="23"/>
          <w:szCs w:val="23"/>
        </w:rPr>
        <w:t xml:space="preserve">проектно-сметной документации (предоставляется 1 экземпляр на бумажном носителе и 1 экземпляр на электронном носителе в формате </w:t>
      </w:r>
      <w:r w:rsidRPr="00B972B2">
        <w:rPr>
          <w:rFonts w:ascii="Times New Roman" w:hAnsi="Times New Roman"/>
          <w:sz w:val="23"/>
          <w:szCs w:val="23"/>
          <w:lang w:val="en-US"/>
        </w:rPr>
        <w:t>PDF</w:t>
      </w:r>
      <w:r w:rsidRPr="00B972B2">
        <w:rPr>
          <w:rFonts w:ascii="Times New Roman" w:hAnsi="Times New Roman"/>
          <w:sz w:val="23"/>
          <w:szCs w:val="23"/>
        </w:rPr>
        <w:t>).</w:t>
      </w:r>
    </w:p>
    <w:p w:rsidR="00B972B2" w:rsidRDefault="00B972B2" w:rsidP="00594248">
      <w:pPr>
        <w:tabs>
          <w:tab w:val="left" w:pos="2805"/>
        </w:tabs>
        <w:jc w:val="right"/>
        <w:rPr>
          <w:rFonts w:ascii="Times New Roman" w:hAnsi="Times New Roman"/>
          <w:sz w:val="24"/>
        </w:rPr>
      </w:pPr>
    </w:p>
    <w:p w:rsidR="003B1EE8" w:rsidRDefault="003B1EE8" w:rsidP="00594248">
      <w:pPr>
        <w:tabs>
          <w:tab w:val="left" w:pos="2805"/>
        </w:tabs>
        <w:jc w:val="right"/>
        <w:rPr>
          <w:rFonts w:ascii="Times New Roman" w:hAnsi="Times New Roman"/>
          <w:sz w:val="24"/>
        </w:rPr>
      </w:pPr>
      <w:bookmarkStart w:id="0" w:name="_GoBack"/>
      <w:bookmarkEnd w:id="0"/>
    </w:p>
    <w:p w:rsidR="003B1EE8" w:rsidRDefault="003B1EE8" w:rsidP="00594248">
      <w:pPr>
        <w:tabs>
          <w:tab w:val="left" w:pos="2805"/>
        </w:tabs>
        <w:jc w:val="right"/>
        <w:rPr>
          <w:rFonts w:ascii="Times New Roman" w:hAnsi="Times New Roman"/>
          <w:sz w:val="24"/>
        </w:rPr>
      </w:pPr>
    </w:p>
    <w:p w:rsidR="003B1EE8" w:rsidRDefault="003B1EE8" w:rsidP="00594248">
      <w:pPr>
        <w:tabs>
          <w:tab w:val="left" w:pos="2805"/>
        </w:tabs>
        <w:jc w:val="right"/>
        <w:rPr>
          <w:rFonts w:ascii="Times New Roman" w:hAnsi="Times New Roman"/>
          <w:sz w:val="24"/>
        </w:rPr>
      </w:pPr>
    </w:p>
    <w:p w:rsidR="003B1EE8" w:rsidRDefault="003B1EE8" w:rsidP="00594248">
      <w:pPr>
        <w:tabs>
          <w:tab w:val="left" w:pos="2805"/>
        </w:tabs>
        <w:jc w:val="right"/>
        <w:rPr>
          <w:rFonts w:ascii="Times New Roman" w:hAnsi="Times New Roman"/>
          <w:sz w:val="24"/>
        </w:rPr>
      </w:pPr>
    </w:p>
    <w:p w:rsidR="003B1EE8" w:rsidRDefault="003B1EE8" w:rsidP="00594248">
      <w:pPr>
        <w:tabs>
          <w:tab w:val="left" w:pos="2805"/>
        </w:tabs>
        <w:jc w:val="right"/>
        <w:rPr>
          <w:rFonts w:ascii="Times New Roman" w:hAnsi="Times New Roman"/>
          <w:sz w:val="24"/>
        </w:rPr>
      </w:pPr>
    </w:p>
    <w:p w:rsidR="003B1EE8" w:rsidRDefault="003B1EE8" w:rsidP="00594248">
      <w:pPr>
        <w:tabs>
          <w:tab w:val="left" w:pos="2805"/>
        </w:tabs>
        <w:jc w:val="right"/>
        <w:rPr>
          <w:rFonts w:ascii="Times New Roman" w:hAnsi="Times New Roman"/>
          <w:sz w:val="24"/>
        </w:rPr>
      </w:pPr>
    </w:p>
    <w:p w:rsidR="003B1EE8" w:rsidRDefault="003B1EE8" w:rsidP="00594248">
      <w:pPr>
        <w:tabs>
          <w:tab w:val="left" w:pos="2805"/>
        </w:tabs>
        <w:jc w:val="right"/>
        <w:rPr>
          <w:rFonts w:ascii="Times New Roman" w:hAnsi="Times New Roman"/>
          <w:sz w:val="24"/>
        </w:rPr>
      </w:pPr>
    </w:p>
    <w:p w:rsidR="003B1EE8" w:rsidRDefault="003B1EE8" w:rsidP="00594248">
      <w:pPr>
        <w:tabs>
          <w:tab w:val="left" w:pos="2805"/>
        </w:tabs>
        <w:jc w:val="right"/>
        <w:rPr>
          <w:rFonts w:ascii="Times New Roman" w:hAnsi="Times New Roman"/>
          <w:sz w:val="24"/>
        </w:rPr>
      </w:pPr>
    </w:p>
    <w:p w:rsidR="003B1EE8" w:rsidRDefault="003B1EE8" w:rsidP="00594248">
      <w:pPr>
        <w:tabs>
          <w:tab w:val="left" w:pos="2805"/>
        </w:tabs>
        <w:jc w:val="right"/>
        <w:rPr>
          <w:rFonts w:ascii="Times New Roman" w:hAnsi="Times New Roman"/>
          <w:sz w:val="24"/>
        </w:rPr>
      </w:pPr>
    </w:p>
    <w:p w:rsidR="003B1EE8" w:rsidRDefault="003B1EE8" w:rsidP="00594248">
      <w:pPr>
        <w:tabs>
          <w:tab w:val="left" w:pos="2805"/>
        </w:tabs>
        <w:jc w:val="right"/>
        <w:rPr>
          <w:rFonts w:ascii="Times New Roman" w:hAnsi="Times New Roman"/>
          <w:sz w:val="24"/>
        </w:rPr>
      </w:pPr>
    </w:p>
    <w:p w:rsidR="003B1EE8" w:rsidRDefault="003B1EE8" w:rsidP="00594248">
      <w:pPr>
        <w:tabs>
          <w:tab w:val="left" w:pos="2805"/>
        </w:tabs>
        <w:jc w:val="right"/>
        <w:rPr>
          <w:rFonts w:ascii="Times New Roman" w:hAnsi="Times New Roman"/>
          <w:sz w:val="24"/>
        </w:rPr>
      </w:pPr>
    </w:p>
    <w:p w:rsidR="003B1EE8" w:rsidRDefault="003B1EE8" w:rsidP="00594248">
      <w:pPr>
        <w:tabs>
          <w:tab w:val="left" w:pos="2805"/>
        </w:tabs>
        <w:jc w:val="right"/>
        <w:rPr>
          <w:rFonts w:ascii="Times New Roman" w:hAnsi="Times New Roman"/>
          <w:sz w:val="24"/>
        </w:rPr>
      </w:pPr>
    </w:p>
    <w:p w:rsidR="003B1EE8" w:rsidRDefault="003B1EE8" w:rsidP="00594248">
      <w:pPr>
        <w:tabs>
          <w:tab w:val="left" w:pos="2805"/>
        </w:tabs>
        <w:jc w:val="right"/>
        <w:rPr>
          <w:rFonts w:ascii="Times New Roman" w:hAnsi="Times New Roman"/>
          <w:sz w:val="24"/>
        </w:rPr>
      </w:pPr>
    </w:p>
    <w:p w:rsidR="003B1EE8" w:rsidRDefault="003B1EE8" w:rsidP="00594248">
      <w:pPr>
        <w:tabs>
          <w:tab w:val="left" w:pos="2805"/>
        </w:tabs>
        <w:jc w:val="right"/>
        <w:rPr>
          <w:rFonts w:ascii="Times New Roman" w:hAnsi="Times New Roman"/>
          <w:sz w:val="24"/>
        </w:rPr>
      </w:pPr>
    </w:p>
    <w:p w:rsidR="00802E38" w:rsidRDefault="00802E38" w:rsidP="00594248">
      <w:pPr>
        <w:tabs>
          <w:tab w:val="left" w:pos="2805"/>
        </w:tabs>
        <w:jc w:val="right"/>
        <w:rPr>
          <w:rFonts w:ascii="Times New Roman" w:hAnsi="Times New Roman"/>
          <w:sz w:val="24"/>
        </w:rPr>
      </w:pPr>
    </w:p>
    <w:p w:rsidR="003B1EE8" w:rsidRDefault="003B1EE8" w:rsidP="00594248">
      <w:pPr>
        <w:tabs>
          <w:tab w:val="left" w:pos="2805"/>
        </w:tabs>
        <w:jc w:val="right"/>
        <w:rPr>
          <w:rFonts w:ascii="Times New Roman" w:hAnsi="Times New Roman"/>
          <w:sz w:val="24"/>
        </w:rPr>
      </w:pPr>
    </w:p>
    <w:p w:rsidR="003B1EE8" w:rsidRDefault="003B1EE8" w:rsidP="00594248">
      <w:pPr>
        <w:tabs>
          <w:tab w:val="left" w:pos="2805"/>
        </w:tabs>
        <w:jc w:val="right"/>
        <w:rPr>
          <w:rFonts w:ascii="Times New Roman" w:hAnsi="Times New Roman"/>
          <w:sz w:val="24"/>
        </w:rPr>
      </w:pPr>
    </w:p>
    <w:p w:rsidR="00594248" w:rsidRDefault="00594248" w:rsidP="00594248">
      <w:pPr>
        <w:tabs>
          <w:tab w:val="left" w:pos="2805"/>
        </w:tabs>
        <w:jc w:val="right"/>
        <w:rPr>
          <w:rFonts w:ascii="Times New Roman" w:hAnsi="Times New Roman"/>
          <w:sz w:val="24"/>
        </w:rPr>
      </w:pPr>
      <w:r>
        <w:rPr>
          <w:rFonts w:ascii="Times New Roman" w:hAnsi="Times New Roman"/>
          <w:sz w:val="24"/>
        </w:rPr>
        <w:lastRenderedPageBreak/>
        <w:t>Приложение №1</w:t>
      </w:r>
    </w:p>
    <w:p w:rsidR="00594248" w:rsidRDefault="00594248" w:rsidP="00594248">
      <w:pPr>
        <w:tabs>
          <w:tab w:val="left" w:pos="2805"/>
        </w:tabs>
        <w:jc w:val="center"/>
        <w:rPr>
          <w:rFonts w:ascii="Times New Roman" w:hAnsi="Times New Roman"/>
          <w:sz w:val="24"/>
        </w:rPr>
      </w:pPr>
      <w:r>
        <w:rPr>
          <w:rFonts w:ascii="Times New Roman" w:hAnsi="Times New Roman"/>
          <w:sz w:val="24"/>
        </w:rPr>
        <w:t>Планировка корпуса 22</w:t>
      </w:r>
    </w:p>
    <w:p w:rsidR="00DB0C73" w:rsidRDefault="00DB0C73" w:rsidP="00594248">
      <w:pPr>
        <w:tabs>
          <w:tab w:val="left" w:pos="2805"/>
        </w:tabs>
        <w:jc w:val="center"/>
        <w:rPr>
          <w:rFonts w:ascii="Times New Roman" w:hAnsi="Times New Roman"/>
          <w:sz w:val="24"/>
        </w:rPr>
      </w:pPr>
    </w:p>
    <w:p w:rsidR="00B62AEC" w:rsidRDefault="00DB0C73" w:rsidP="00DB0C73">
      <w:pPr>
        <w:tabs>
          <w:tab w:val="left" w:pos="2805"/>
        </w:tabs>
        <w:ind w:hanging="993"/>
        <w:rPr>
          <w:rFonts w:ascii="Times New Roman" w:hAnsi="Times New Roman"/>
          <w:sz w:val="24"/>
        </w:rPr>
      </w:pPr>
      <w:r w:rsidRPr="00DB0C73">
        <w:rPr>
          <w:rFonts w:ascii="Times New Roman" w:hAnsi="Times New Roman"/>
          <w:noProof/>
          <w:sz w:val="24"/>
        </w:rPr>
        <w:drawing>
          <wp:inline distT="0" distB="0" distL="0" distR="0">
            <wp:extent cx="6694805" cy="5176299"/>
            <wp:effectExtent l="0" t="0" r="0" b="5715"/>
            <wp:docPr id="1" name="Рисунок 1" descr="C:\Users\sofronov_am\Desktop\Безымян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fronov_am\Desktop\Безымянный.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13878" cy="5191046"/>
                    </a:xfrm>
                    <a:prstGeom prst="rect">
                      <a:avLst/>
                    </a:prstGeom>
                    <a:noFill/>
                    <a:ln>
                      <a:noFill/>
                    </a:ln>
                  </pic:spPr>
                </pic:pic>
              </a:graphicData>
            </a:graphic>
          </wp:inline>
        </w:drawing>
      </w:r>
    </w:p>
    <w:p w:rsidR="00B62AEC" w:rsidRPr="00B62AEC" w:rsidRDefault="00B62AEC" w:rsidP="00B62AEC">
      <w:pPr>
        <w:rPr>
          <w:rFonts w:ascii="Times New Roman" w:hAnsi="Times New Roman"/>
          <w:sz w:val="24"/>
        </w:rPr>
      </w:pPr>
    </w:p>
    <w:p w:rsidR="00B62AEC" w:rsidRPr="00B62AEC" w:rsidRDefault="00B62AEC" w:rsidP="00B62AEC">
      <w:pPr>
        <w:rPr>
          <w:rFonts w:ascii="Times New Roman" w:hAnsi="Times New Roman"/>
          <w:sz w:val="24"/>
        </w:rPr>
      </w:pPr>
    </w:p>
    <w:p w:rsidR="00B62AEC" w:rsidRPr="00B62AEC" w:rsidRDefault="00B62AEC" w:rsidP="00B62AEC">
      <w:pPr>
        <w:rPr>
          <w:rFonts w:ascii="Times New Roman" w:hAnsi="Times New Roman"/>
          <w:sz w:val="24"/>
        </w:rPr>
      </w:pPr>
    </w:p>
    <w:p w:rsidR="00B62AEC" w:rsidRDefault="00B62AEC" w:rsidP="00B62AEC">
      <w:pPr>
        <w:rPr>
          <w:rFonts w:ascii="Times New Roman" w:hAnsi="Times New Roman"/>
          <w:sz w:val="24"/>
        </w:rPr>
      </w:pPr>
    </w:p>
    <w:p w:rsidR="00594248" w:rsidRDefault="00594248" w:rsidP="00B62AEC">
      <w:pPr>
        <w:jc w:val="center"/>
        <w:rPr>
          <w:rFonts w:ascii="Times New Roman" w:hAnsi="Times New Roman"/>
          <w:sz w:val="24"/>
        </w:rPr>
      </w:pPr>
    </w:p>
    <w:p w:rsidR="00B62AEC" w:rsidRDefault="00B62AEC" w:rsidP="00B62AEC">
      <w:pPr>
        <w:jc w:val="center"/>
        <w:rPr>
          <w:rFonts w:ascii="Times New Roman" w:hAnsi="Times New Roman"/>
          <w:sz w:val="24"/>
        </w:rPr>
      </w:pPr>
    </w:p>
    <w:p w:rsidR="00B62AEC" w:rsidRDefault="00B62AEC" w:rsidP="00B62AEC">
      <w:pPr>
        <w:jc w:val="center"/>
        <w:rPr>
          <w:rFonts w:ascii="Times New Roman" w:hAnsi="Times New Roman"/>
          <w:sz w:val="24"/>
        </w:rPr>
      </w:pPr>
    </w:p>
    <w:p w:rsidR="00B62AEC" w:rsidRDefault="00B62AEC" w:rsidP="00B62AEC">
      <w:pPr>
        <w:jc w:val="center"/>
        <w:rPr>
          <w:rFonts w:ascii="Times New Roman" w:hAnsi="Times New Roman"/>
          <w:sz w:val="24"/>
        </w:rPr>
      </w:pPr>
    </w:p>
    <w:p w:rsidR="00B62AEC" w:rsidRDefault="00B62AEC" w:rsidP="00B62AEC">
      <w:pPr>
        <w:jc w:val="center"/>
        <w:rPr>
          <w:rFonts w:ascii="Times New Roman" w:hAnsi="Times New Roman"/>
          <w:sz w:val="24"/>
        </w:rPr>
      </w:pPr>
    </w:p>
    <w:p w:rsidR="00B62AEC" w:rsidRDefault="00B62AEC" w:rsidP="00B62AEC">
      <w:pPr>
        <w:jc w:val="center"/>
        <w:rPr>
          <w:rFonts w:ascii="Times New Roman" w:hAnsi="Times New Roman"/>
          <w:sz w:val="24"/>
        </w:rPr>
      </w:pPr>
    </w:p>
    <w:p w:rsidR="00B62AEC" w:rsidRPr="00FF0AD0" w:rsidRDefault="00B62AEC" w:rsidP="00FF0AD0">
      <w:pPr>
        <w:ind w:hanging="851"/>
        <w:rPr>
          <w:rFonts w:ascii="Times New Roman" w:hAnsi="Times New Roman"/>
          <w:sz w:val="24"/>
        </w:rPr>
      </w:pPr>
      <w:r w:rsidRPr="00B62AEC">
        <w:rPr>
          <w:rFonts w:ascii="Times New Roman" w:hAnsi="Times New Roman"/>
          <w:noProof/>
          <w:sz w:val="24"/>
        </w:rPr>
        <w:drawing>
          <wp:inline distT="0" distB="0" distL="0" distR="0">
            <wp:extent cx="6726555" cy="7991061"/>
            <wp:effectExtent l="0" t="0" r="0" b="0"/>
            <wp:docPr id="2" name="Рисунок 2" descr="C:\Users\sofronov_am\Desktop\Безымянный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ofronov_am\Desktop\Безымянный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737599" cy="8004181"/>
                    </a:xfrm>
                    <a:prstGeom prst="rect">
                      <a:avLst/>
                    </a:prstGeom>
                    <a:noFill/>
                    <a:ln>
                      <a:noFill/>
                    </a:ln>
                  </pic:spPr>
                </pic:pic>
              </a:graphicData>
            </a:graphic>
          </wp:inline>
        </w:drawing>
      </w:r>
    </w:p>
    <w:sectPr w:rsidR="00B62AEC" w:rsidRPr="00FF0AD0" w:rsidSect="00B972B2">
      <w:headerReference w:type="default" r:id="rId14"/>
      <w:pgSz w:w="11906" w:h="16838" w:code="9"/>
      <w:pgMar w:top="1135"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7131" w:rsidRDefault="007E7131" w:rsidP="00F42C1E">
      <w:pPr>
        <w:spacing w:after="0" w:line="240" w:lineRule="auto"/>
      </w:pPr>
      <w:r>
        <w:separator/>
      </w:r>
    </w:p>
  </w:endnote>
  <w:endnote w:type="continuationSeparator" w:id="0">
    <w:p w:rsidR="007E7131" w:rsidRDefault="007E7131" w:rsidP="00F42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roxima Nova ExCn Rg">
    <w:altName w:val="Arial"/>
    <w:panose1 w:val="00000000000000000000"/>
    <w:charset w:val="00"/>
    <w:family w:val="modern"/>
    <w:notTrueType/>
    <w:pitch w:val="variable"/>
    <w:sig w:usb0="A00002EF" w:usb1="5000E0FB" w:usb2="00000000" w:usb3="00000000" w:csb0="000001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ndale Sans UI">
    <w:altName w:val="Arial Unicode MS"/>
    <w:charset w:val="CC"/>
    <w:family w:val="auto"/>
    <w:pitch w:val="variable"/>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7131" w:rsidRDefault="007E7131" w:rsidP="00F42C1E">
      <w:pPr>
        <w:spacing w:after="0" w:line="240" w:lineRule="auto"/>
      </w:pPr>
      <w:r>
        <w:separator/>
      </w:r>
    </w:p>
  </w:footnote>
  <w:footnote w:type="continuationSeparator" w:id="0">
    <w:p w:rsidR="007E7131" w:rsidRDefault="007E7131" w:rsidP="00F42C1E">
      <w:pPr>
        <w:spacing w:after="0" w:line="240" w:lineRule="auto"/>
      </w:pPr>
      <w:r>
        <w:continuationSeparator/>
      </w:r>
    </w:p>
  </w:footnote>
  <w:footnote w:id="1">
    <w:p w:rsidR="00A2508F" w:rsidRPr="00825671" w:rsidRDefault="00A2508F" w:rsidP="00F42C1E">
      <w:pPr>
        <w:pStyle w:val="af0"/>
        <w:jc w:val="both"/>
        <w:rPr>
          <w:rFonts w:ascii="Times New Roman" w:hAnsi="Times New Roman"/>
        </w:rPr>
      </w:pPr>
      <w:r w:rsidRPr="00F42C1E">
        <w:rPr>
          <w:rStyle w:val="af2"/>
        </w:rPr>
        <w:footnoteRef/>
      </w:r>
      <w:r w:rsidRPr="00F42C1E">
        <w:t xml:space="preserve"> </w:t>
      </w:r>
      <w:r w:rsidRPr="00825671">
        <w:rPr>
          <w:rFonts w:ascii="Times New Roman" w:hAnsi="Times New Roman"/>
        </w:rPr>
        <w:t xml:space="preserve">Не требуется членство в саморегулируемых организациях в области архитектурно-строительного проектирования в случаях, установленных ч. 4.1.  ст.48 «Архитектурно-строительное </w:t>
      </w:r>
      <w:proofErr w:type="gramStart"/>
      <w:r w:rsidRPr="00825671">
        <w:rPr>
          <w:rFonts w:ascii="Times New Roman" w:hAnsi="Times New Roman"/>
        </w:rPr>
        <w:t xml:space="preserve">проектирование»  </w:t>
      </w:r>
      <w:proofErr w:type="spellStart"/>
      <w:r w:rsidRPr="00825671">
        <w:rPr>
          <w:rFonts w:ascii="Times New Roman" w:hAnsi="Times New Roman"/>
        </w:rPr>
        <w:t>ГрК</w:t>
      </w:r>
      <w:proofErr w:type="spellEnd"/>
      <w:proofErr w:type="gramEnd"/>
      <w:r w:rsidRPr="00825671">
        <w:rPr>
          <w:rFonts w:ascii="Times New Roman" w:hAnsi="Times New Roman"/>
        </w:rPr>
        <w:t xml:space="preserve"> РФ.</w:t>
      </w:r>
    </w:p>
    <w:p w:rsidR="00A2508F" w:rsidRDefault="00A2508F">
      <w:pPr>
        <w:pStyle w:val="a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2B2" w:rsidRDefault="00B972B2" w:rsidP="00B972B2">
    <w:pPr>
      <w:pStyle w:val="af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845C2"/>
    <w:multiLevelType w:val="hybridMultilevel"/>
    <w:tmpl w:val="EB8622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
    <w:nsid w:val="0BE27F5A"/>
    <w:multiLevelType w:val="hybridMultilevel"/>
    <w:tmpl w:val="F7BC9D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105D6B6B"/>
    <w:multiLevelType w:val="hybridMultilevel"/>
    <w:tmpl w:val="EB8622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8C867CA"/>
    <w:multiLevelType w:val="hybridMultilevel"/>
    <w:tmpl w:val="CC8A6F76"/>
    <w:lvl w:ilvl="0" w:tplc="11F096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B055A0"/>
    <w:multiLevelType w:val="hybridMultilevel"/>
    <w:tmpl w:val="EB8622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2D618C6"/>
    <w:multiLevelType w:val="multilevel"/>
    <w:tmpl w:val="295AB246"/>
    <w:lvl w:ilvl="0">
      <w:start w:val="4"/>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nsid w:val="23BD5284"/>
    <w:multiLevelType w:val="multilevel"/>
    <w:tmpl w:val="8DEC0A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7DB4424"/>
    <w:multiLevelType w:val="hybridMultilevel"/>
    <w:tmpl w:val="983CB3C6"/>
    <w:lvl w:ilvl="0" w:tplc="11F096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953111D"/>
    <w:multiLevelType w:val="hybridMultilevel"/>
    <w:tmpl w:val="3454C7F4"/>
    <w:lvl w:ilvl="0" w:tplc="11F096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C6C6440"/>
    <w:multiLevelType w:val="hybridMultilevel"/>
    <w:tmpl w:val="6BBC66D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337E2861"/>
    <w:multiLevelType w:val="hybridMultilevel"/>
    <w:tmpl w:val="2E3C35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E73255"/>
    <w:multiLevelType w:val="hybridMultilevel"/>
    <w:tmpl w:val="864E055C"/>
    <w:lvl w:ilvl="0" w:tplc="1722B22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ACB2FD1"/>
    <w:multiLevelType w:val="multilevel"/>
    <w:tmpl w:val="CF3A785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3E521873"/>
    <w:multiLevelType w:val="hybridMultilevel"/>
    <w:tmpl w:val="0B9E1E58"/>
    <w:lvl w:ilvl="0" w:tplc="11F096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EC012B5"/>
    <w:multiLevelType w:val="hybridMultilevel"/>
    <w:tmpl w:val="DB34ED32"/>
    <w:lvl w:ilvl="0" w:tplc="11F096EC">
      <w:start w:val="1"/>
      <w:numFmt w:val="bullet"/>
      <w:lvlText w:val=""/>
      <w:lvlJc w:val="left"/>
      <w:pPr>
        <w:ind w:left="717" w:hanging="360"/>
      </w:pPr>
      <w:rPr>
        <w:rFonts w:ascii="Symbol" w:hAnsi="Symbol" w:hint="default"/>
      </w:rPr>
    </w:lvl>
    <w:lvl w:ilvl="1" w:tplc="04190003" w:tentative="1">
      <w:start w:val="1"/>
      <w:numFmt w:val="bullet"/>
      <w:lvlText w:val="o"/>
      <w:lvlJc w:val="left"/>
      <w:pPr>
        <w:ind w:left="1437" w:hanging="360"/>
      </w:pPr>
      <w:rPr>
        <w:rFonts w:ascii="Courier New" w:hAnsi="Courier New" w:hint="default"/>
      </w:rPr>
    </w:lvl>
    <w:lvl w:ilvl="2" w:tplc="04190005" w:tentative="1">
      <w:start w:val="1"/>
      <w:numFmt w:val="bullet"/>
      <w:lvlText w:val=""/>
      <w:lvlJc w:val="left"/>
      <w:pPr>
        <w:ind w:left="2157" w:hanging="360"/>
      </w:pPr>
      <w:rPr>
        <w:rFonts w:ascii="Wingdings" w:hAnsi="Wingdings" w:hint="default"/>
      </w:rPr>
    </w:lvl>
    <w:lvl w:ilvl="3" w:tplc="04190001" w:tentative="1">
      <w:start w:val="1"/>
      <w:numFmt w:val="bullet"/>
      <w:lvlText w:val=""/>
      <w:lvlJc w:val="left"/>
      <w:pPr>
        <w:ind w:left="2877" w:hanging="360"/>
      </w:pPr>
      <w:rPr>
        <w:rFonts w:ascii="Symbol" w:hAnsi="Symbol" w:hint="default"/>
      </w:rPr>
    </w:lvl>
    <w:lvl w:ilvl="4" w:tplc="04190003" w:tentative="1">
      <w:start w:val="1"/>
      <w:numFmt w:val="bullet"/>
      <w:lvlText w:val="o"/>
      <w:lvlJc w:val="left"/>
      <w:pPr>
        <w:ind w:left="3597" w:hanging="360"/>
      </w:pPr>
      <w:rPr>
        <w:rFonts w:ascii="Courier New" w:hAnsi="Courier New" w:hint="default"/>
      </w:rPr>
    </w:lvl>
    <w:lvl w:ilvl="5" w:tplc="04190005" w:tentative="1">
      <w:start w:val="1"/>
      <w:numFmt w:val="bullet"/>
      <w:lvlText w:val=""/>
      <w:lvlJc w:val="left"/>
      <w:pPr>
        <w:ind w:left="4317" w:hanging="360"/>
      </w:pPr>
      <w:rPr>
        <w:rFonts w:ascii="Wingdings" w:hAnsi="Wingdings" w:hint="default"/>
      </w:rPr>
    </w:lvl>
    <w:lvl w:ilvl="6" w:tplc="04190001" w:tentative="1">
      <w:start w:val="1"/>
      <w:numFmt w:val="bullet"/>
      <w:lvlText w:val=""/>
      <w:lvlJc w:val="left"/>
      <w:pPr>
        <w:ind w:left="5037" w:hanging="360"/>
      </w:pPr>
      <w:rPr>
        <w:rFonts w:ascii="Symbol" w:hAnsi="Symbol" w:hint="default"/>
      </w:rPr>
    </w:lvl>
    <w:lvl w:ilvl="7" w:tplc="04190003" w:tentative="1">
      <w:start w:val="1"/>
      <w:numFmt w:val="bullet"/>
      <w:lvlText w:val="o"/>
      <w:lvlJc w:val="left"/>
      <w:pPr>
        <w:ind w:left="5757" w:hanging="360"/>
      </w:pPr>
      <w:rPr>
        <w:rFonts w:ascii="Courier New" w:hAnsi="Courier New" w:hint="default"/>
      </w:rPr>
    </w:lvl>
    <w:lvl w:ilvl="8" w:tplc="04190005" w:tentative="1">
      <w:start w:val="1"/>
      <w:numFmt w:val="bullet"/>
      <w:lvlText w:val=""/>
      <w:lvlJc w:val="left"/>
      <w:pPr>
        <w:ind w:left="6477" w:hanging="360"/>
      </w:pPr>
      <w:rPr>
        <w:rFonts w:ascii="Wingdings" w:hAnsi="Wingdings" w:hint="default"/>
      </w:rPr>
    </w:lvl>
  </w:abstractNum>
  <w:abstractNum w:abstractNumId="16">
    <w:nsid w:val="4B4A193F"/>
    <w:multiLevelType w:val="hybridMultilevel"/>
    <w:tmpl w:val="9A5EB9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C953849"/>
    <w:multiLevelType w:val="hybridMultilevel"/>
    <w:tmpl w:val="33468646"/>
    <w:lvl w:ilvl="0" w:tplc="11F096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DB246B6"/>
    <w:multiLevelType w:val="hybridMultilevel"/>
    <w:tmpl w:val="FB023AB6"/>
    <w:lvl w:ilvl="0" w:tplc="3AA2EC80">
      <w:start w:val="1"/>
      <w:numFmt w:val="decimal"/>
      <w:lvlText w:val="%1."/>
      <w:lvlJc w:val="left"/>
      <w:pPr>
        <w:ind w:left="360" w:hanging="360"/>
      </w:pPr>
      <w:rPr>
        <w:rFonts w:cs="Times New Roman" w:hint="default"/>
        <w:b/>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5EA5380D"/>
    <w:multiLevelType w:val="hybridMultilevel"/>
    <w:tmpl w:val="08FAC0E2"/>
    <w:lvl w:ilvl="0" w:tplc="11F096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8695255"/>
    <w:multiLevelType w:val="hybridMultilevel"/>
    <w:tmpl w:val="E1C6FC56"/>
    <w:lvl w:ilvl="0" w:tplc="9266F7B8">
      <w:start w:val="10"/>
      <w:numFmt w:val="decimal"/>
      <w:lvlText w:val="%1."/>
      <w:lvlJc w:val="left"/>
      <w:pPr>
        <w:ind w:left="76" w:hanging="360"/>
      </w:pPr>
      <w:rPr>
        <w:b/>
      </w:rPr>
    </w:lvl>
    <w:lvl w:ilvl="1" w:tplc="04190019">
      <w:start w:val="1"/>
      <w:numFmt w:val="lowerLetter"/>
      <w:lvlText w:val="%2."/>
      <w:lvlJc w:val="left"/>
      <w:pPr>
        <w:ind w:left="796" w:hanging="360"/>
      </w:pPr>
    </w:lvl>
    <w:lvl w:ilvl="2" w:tplc="0419001B">
      <w:start w:val="1"/>
      <w:numFmt w:val="lowerRoman"/>
      <w:lvlText w:val="%3."/>
      <w:lvlJc w:val="right"/>
      <w:pPr>
        <w:ind w:left="1516" w:hanging="180"/>
      </w:pPr>
    </w:lvl>
    <w:lvl w:ilvl="3" w:tplc="0419000F">
      <w:start w:val="1"/>
      <w:numFmt w:val="decimal"/>
      <w:lvlText w:val="%4."/>
      <w:lvlJc w:val="left"/>
      <w:pPr>
        <w:ind w:left="2236" w:hanging="360"/>
      </w:pPr>
    </w:lvl>
    <w:lvl w:ilvl="4" w:tplc="04190019">
      <w:start w:val="1"/>
      <w:numFmt w:val="lowerLetter"/>
      <w:lvlText w:val="%5."/>
      <w:lvlJc w:val="left"/>
      <w:pPr>
        <w:ind w:left="2956" w:hanging="360"/>
      </w:pPr>
    </w:lvl>
    <w:lvl w:ilvl="5" w:tplc="0419001B">
      <w:start w:val="1"/>
      <w:numFmt w:val="lowerRoman"/>
      <w:lvlText w:val="%6."/>
      <w:lvlJc w:val="right"/>
      <w:pPr>
        <w:ind w:left="3676" w:hanging="180"/>
      </w:pPr>
    </w:lvl>
    <w:lvl w:ilvl="6" w:tplc="0419000F">
      <w:start w:val="1"/>
      <w:numFmt w:val="decimal"/>
      <w:lvlText w:val="%7."/>
      <w:lvlJc w:val="left"/>
      <w:pPr>
        <w:ind w:left="4396" w:hanging="360"/>
      </w:pPr>
    </w:lvl>
    <w:lvl w:ilvl="7" w:tplc="04190019">
      <w:start w:val="1"/>
      <w:numFmt w:val="lowerLetter"/>
      <w:lvlText w:val="%8."/>
      <w:lvlJc w:val="left"/>
      <w:pPr>
        <w:ind w:left="5116" w:hanging="360"/>
      </w:pPr>
    </w:lvl>
    <w:lvl w:ilvl="8" w:tplc="0419001B">
      <w:start w:val="1"/>
      <w:numFmt w:val="lowerRoman"/>
      <w:lvlText w:val="%9."/>
      <w:lvlJc w:val="right"/>
      <w:pPr>
        <w:ind w:left="5836" w:hanging="180"/>
      </w:pPr>
    </w:lvl>
  </w:abstractNum>
  <w:abstractNum w:abstractNumId="21">
    <w:nsid w:val="6ADD0079"/>
    <w:multiLevelType w:val="hybridMultilevel"/>
    <w:tmpl w:val="F45280D2"/>
    <w:lvl w:ilvl="0" w:tplc="3AA2EC80">
      <w:start w:val="1"/>
      <w:numFmt w:val="decimal"/>
      <w:lvlText w:val="%1."/>
      <w:lvlJc w:val="left"/>
      <w:pPr>
        <w:ind w:left="360" w:hanging="360"/>
      </w:pPr>
      <w:rPr>
        <w:rFonts w:cs="Times New Roman"/>
        <w:b/>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6D035FE0"/>
    <w:multiLevelType w:val="hybridMultilevel"/>
    <w:tmpl w:val="6ADC14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16917BA"/>
    <w:multiLevelType w:val="hybridMultilevel"/>
    <w:tmpl w:val="D71C0EB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75C27496"/>
    <w:multiLevelType w:val="hybridMultilevel"/>
    <w:tmpl w:val="EEDE6214"/>
    <w:lvl w:ilvl="0" w:tplc="11F096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14"/>
  </w:num>
  <w:num w:numId="4">
    <w:abstractNumId w:val="16"/>
  </w:num>
  <w:num w:numId="5">
    <w:abstractNumId w:val="18"/>
  </w:num>
  <w:num w:numId="6">
    <w:abstractNumId w:val="9"/>
  </w:num>
  <w:num w:numId="7">
    <w:abstractNumId w:val="4"/>
  </w:num>
  <w:num w:numId="8">
    <w:abstractNumId w:val="23"/>
  </w:num>
  <w:num w:numId="9">
    <w:abstractNumId w:val="15"/>
  </w:num>
  <w:num w:numId="10">
    <w:abstractNumId w:val="2"/>
  </w:num>
  <w:num w:numId="11">
    <w:abstractNumId w:val="24"/>
  </w:num>
  <w:num w:numId="12">
    <w:abstractNumId w:val="19"/>
  </w:num>
  <w:num w:numId="13">
    <w:abstractNumId w:val="8"/>
  </w:num>
  <w:num w:numId="14">
    <w:abstractNumId w:val="12"/>
  </w:num>
  <w:num w:numId="15">
    <w:abstractNumId w:val="0"/>
  </w:num>
  <w:num w:numId="16">
    <w:abstractNumId w:val="3"/>
  </w:num>
  <w:num w:numId="17">
    <w:abstractNumId w:val="22"/>
  </w:num>
  <w:num w:numId="18">
    <w:abstractNumId w:val="5"/>
  </w:num>
  <w:num w:numId="19">
    <w:abstractNumId w:val="10"/>
  </w:num>
  <w:num w:numId="20">
    <w:abstractNumId w:val="13"/>
  </w:num>
  <w:num w:numId="21">
    <w:abstractNumId w:val="1"/>
  </w:num>
  <w:num w:numId="22">
    <w:abstractNumId w:val="7"/>
  </w:num>
  <w:num w:numId="23">
    <w:abstractNumId w:val="2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92A"/>
    <w:rsid w:val="00000142"/>
    <w:rsid w:val="00001D58"/>
    <w:rsid w:val="00001E7A"/>
    <w:rsid w:val="00002013"/>
    <w:rsid w:val="00007F31"/>
    <w:rsid w:val="00010097"/>
    <w:rsid w:val="000113C2"/>
    <w:rsid w:val="000124F2"/>
    <w:rsid w:val="0001737F"/>
    <w:rsid w:val="0002443F"/>
    <w:rsid w:val="00027945"/>
    <w:rsid w:val="000311E1"/>
    <w:rsid w:val="0003165C"/>
    <w:rsid w:val="000321E5"/>
    <w:rsid w:val="0003321D"/>
    <w:rsid w:val="0004502F"/>
    <w:rsid w:val="0004725E"/>
    <w:rsid w:val="00054B3C"/>
    <w:rsid w:val="00054E46"/>
    <w:rsid w:val="00055F7B"/>
    <w:rsid w:val="00066A46"/>
    <w:rsid w:val="00070AF7"/>
    <w:rsid w:val="00074FFC"/>
    <w:rsid w:val="0007509A"/>
    <w:rsid w:val="00077CA2"/>
    <w:rsid w:val="0008614A"/>
    <w:rsid w:val="00090B17"/>
    <w:rsid w:val="00097D08"/>
    <w:rsid w:val="000A093E"/>
    <w:rsid w:val="000A162B"/>
    <w:rsid w:val="000A1653"/>
    <w:rsid w:val="000A2862"/>
    <w:rsid w:val="000A4BC4"/>
    <w:rsid w:val="000A7FB2"/>
    <w:rsid w:val="000B0110"/>
    <w:rsid w:val="000B12BF"/>
    <w:rsid w:val="000B2B7D"/>
    <w:rsid w:val="000B738A"/>
    <w:rsid w:val="000D0C6A"/>
    <w:rsid w:val="000E2F2C"/>
    <w:rsid w:val="000E5030"/>
    <w:rsid w:val="000F1746"/>
    <w:rsid w:val="000F1D5B"/>
    <w:rsid w:val="000F50BF"/>
    <w:rsid w:val="000F63EC"/>
    <w:rsid w:val="00111C00"/>
    <w:rsid w:val="001128B2"/>
    <w:rsid w:val="0012030D"/>
    <w:rsid w:val="00123ECB"/>
    <w:rsid w:val="001310B2"/>
    <w:rsid w:val="00131E8E"/>
    <w:rsid w:val="00137C38"/>
    <w:rsid w:val="0014181B"/>
    <w:rsid w:val="00141DC3"/>
    <w:rsid w:val="001424DE"/>
    <w:rsid w:val="00143513"/>
    <w:rsid w:val="00144941"/>
    <w:rsid w:val="001514ED"/>
    <w:rsid w:val="00163F62"/>
    <w:rsid w:val="00166D37"/>
    <w:rsid w:val="00166FA5"/>
    <w:rsid w:val="0016750B"/>
    <w:rsid w:val="001715F7"/>
    <w:rsid w:val="001724D9"/>
    <w:rsid w:val="00173F9F"/>
    <w:rsid w:val="00174310"/>
    <w:rsid w:val="00174741"/>
    <w:rsid w:val="0018011E"/>
    <w:rsid w:val="00181858"/>
    <w:rsid w:val="00186604"/>
    <w:rsid w:val="00194737"/>
    <w:rsid w:val="00196244"/>
    <w:rsid w:val="001A2E8B"/>
    <w:rsid w:val="001B403D"/>
    <w:rsid w:val="001B4410"/>
    <w:rsid w:val="001B55FB"/>
    <w:rsid w:val="001B5B92"/>
    <w:rsid w:val="001B72AF"/>
    <w:rsid w:val="001C0DA4"/>
    <w:rsid w:val="001C1562"/>
    <w:rsid w:val="001C2C97"/>
    <w:rsid w:val="001C5D2C"/>
    <w:rsid w:val="001C615F"/>
    <w:rsid w:val="001C7C3D"/>
    <w:rsid w:val="001D76F8"/>
    <w:rsid w:val="001E1585"/>
    <w:rsid w:val="001E3357"/>
    <w:rsid w:val="001E434A"/>
    <w:rsid w:val="001E5F3A"/>
    <w:rsid w:val="001E6D40"/>
    <w:rsid w:val="001E6F0A"/>
    <w:rsid w:val="001F090A"/>
    <w:rsid w:val="00202107"/>
    <w:rsid w:val="00206C92"/>
    <w:rsid w:val="0021369B"/>
    <w:rsid w:val="00214320"/>
    <w:rsid w:val="00215404"/>
    <w:rsid w:val="002268B5"/>
    <w:rsid w:val="00230E10"/>
    <w:rsid w:val="00233952"/>
    <w:rsid w:val="0023403A"/>
    <w:rsid w:val="0023550F"/>
    <w:rsid w:val="0023772A"/>
    <w:rsid w:val="00242D40"/>
    <w:rsid w:val="0024689A"/>
    <w:rsid w:val="00255AAC"/>
    <w:rsid w:val="0025613A"/>
    <w:rsid w:val="00256255"/>
    <w:rsid w:val="00266075"/>
    <w:rsid w:val="00266A2C"/>
    <w:rsid w:val="00274328"/>
    <w:rsid w:val="002755DA"/>
    <w:rsid w:val="002800A5"/>
    <w:rsid w:val="00282DCC"/>
    <w:rsid w:val="0028327E"/>
    <w:rsid w:val="002846DB"/>
    <w:rsid w:val="0029019F"/>
    <w:rsid w:val="00291E50"/>
    <w:rsid w:val="0029241A"/>
    <w:rsid w:val="002933DD"/>
    <w:rsid w:val="00295F83"/>
    <w:rsid w:val="00297B55"/>
    <w:rsid w:val="002A7694"/>
    <w:rsid w:val="002B34C9"/>
    <w:rsid w:val="002B4567"/>
    <w:rsid w:val="002B4B73"/>
    <w:rsid w:val="002B6CC4"/>
    <w:rsid w:val="002B7F1F"/>
    <w:rsid w:val="002C1AAE"/>
    <w:rsid w:val="002C2156"/>
    <w:rsid w:val="002C3B00"/>
    <w:rsid w:val="002C7176"/>
    <w:rsid w:val="002C74EC"/>
    <w:rsid w:val="002D1BA4"/>
    <w:rsid w:val="002D43B5"/>
    <w:rsid w:val="002D7FD2"/>
    <w:rsid w:val="002E2199"/>
    <w:rsid w:val="002F1AF6"/>
    <w:rsid w:val="003000A8"/>
    <w:rsid w:val="00300DC3"/>
    <w:rsid w:val="003028F3"/>
    <w:rsid w:val="00302C26"/>
    <w:rsid w:val="00302CDC"/>
    <w:rsid w:val="0030511B"/>
    <w:rsid w:val="00310CE1"/>
    <w:rsid w:val="00313916"/>
    <w:rsid w:val="00313A44"/>
    <w:rsid w:val="00315A37"/>
    <w:rsid w:val="00317FE3"/>
    <w:rsid w:val="00323801"/>
    <w:rsid w:val="00326DEB"/>
    <w:rsid w:val="00327806"/>
    <w:rsid w:val="00330710"/>
    <w:rsid w:val="003400D3"/>
    <w:rsid w:val="00342332"/>
    <w:rsid w:val="003505F7"/>
    <w:rsid w:val="00350631"/>
    <w:rsid w:val="00351A69"/>
    <w:rsid w:val="003528C7"/>
    <w:rsid w:val="00355DDF"/>
    <w:rsid w:val="00355E48"/>
    <w:rsid w:val="0035748D"/>
    <w:rsid w:val="00357AAF"/>
    <w:rsid w:val="003601CF"/>
    <w:rsid w:val="00371BDC"/>
    <w:rsid w:val="003748D8"/>
    <w:rsid w:val="00375C5A"/>
    <w:rsid w:val="0038050C"/>
    <w:rsid w:val="003810D8"/>
    <w:rsid w:val="00382CEC"/>
    <w:rsid w:val="0038554A"/>
    <w:rsid w:val="003923EF"/>
    <w:rsid w:val="003930B1"/>
    <w:rsid w:val="0039434F"/>
    <w:rsid w:val="003A2F18"/>
    <w:rsid w:val="003A3346"/>
    <w:rsid w:val="003A366F"/>
    <w:rsid w:val="003A5FF8"/>
    <w:rsid w:val="003B1EE8"/>
    <w:rsid w:val="003B3BE6"/>
    <w:rsid w:val="003B48B3"/>
    <w:rsid w:val="003C124A"/>
    <w:rsid w:val="003C7207"/>
    <w:rsid w:val="003D278F"/>
    <w:rsid w:val="003D420C"/>
    <w:rsid w:val="003E1D8D"/>
    <w:rsid w:val="003E45B1"/>
    <w:rsid w:val="003E65C4"/>
    <w:rsid w:val="003F1D91"/>
    <w:rsid w:val="003F475A"/>
    <w:rsid w:val="003F57D0"/>
    <w:rsid w:val="004009BC"/>
    <w:rsid w:val="0040279C"/>
    <w:rsid w:val="00403E62"/>
    <w:rsid w:val="0041245D"/>
    <w:rsid w:val="00413004"/>
    <w:rsid w:val="00416A64"/>
    <w:rsid w:val="00421F6D"/>
    <w:rsid w:val="00436305"/>
    <w:rsid w:val="004402F4"/>
    <w:rsid w:val="0044205D"/>
    <w:rsid w:val="00442357"/>
    <w:rsid w:val="004434D4"/>
    <w:rsid w:val="00443D6D"/>
    <w:rsid w:val="00446506"/>
    <w:rsid w:val="004476B8"/>
    <w:rsid w:val="00450595"/>
    <w:rsid w:val="00453542"/>
    <w:rsid w:val="00454340"/>
    <w:rsid w:val="00465E4F"/>
    <w:rsid w:val="00466091"/>
    <w:rsid w:val="00470A52"/>
    <w:rsid w:val="00470CC7"/>
    <w:rsid w:val="00471ACF"/>
    <w:rsid w:val="00475F52"/>
    <w:rsid w:val="00476E58"/>
    <w:rsid w:val="004802DF"/>
    <w:rsid w:val="00483385"/>
    <w:rsid w:val="00485CF8"/>
    <w:rsid w:val="00490912"/>
    <w:rsid w:val="004A1B8B"/>
    <w:rsid w:val="004A1EE8"/>
    <w:rsid w:val="004A7B86"/>
    <w:rsid w:val="004B0C22"/>
    <w:rsid w:val="004B13C4"/>
    <w:rsid w:val="004B4A4A"/>
    <w:rsid w:val="004B513A"/>
    <w:rsid w:val="004C493C"/>
    <w:rsid w:val="004C55B9"/>
    <w:rsid w:val="004D2477"/>
    <w:rsid w:val="004D32EA"/>
    <w:rsid w:val="004D3EB0"/>
    <w:rsid w:val="004D6713"/>
    <w:rsid w:val="004E0B44"/>
    <w:rsid w:val="004F0E08"/>
    <w:rsid w:val="004F6583"/>
    <w:rsid w:val="0050281B"/>
    <w:rsid w:val="00503FB7"/>
    <w:rsid w:val="005057AB"/>
    <w:rsid w:val="00510E26"/>
    <w:rsid w:val="00512DFB"/>
    <w:rsid w:val="00512FE6"/>
    <w:rsid w:val="005157A3"/>
    <w:rsid w:val="00525FEB"/>
    <w:rsid w:val="00537814"/>
    <w:rsid w:val="00541B4A"/>
    <w:rsid w:val="0054603C"/>
    <w:rsid w:val="005555B8"/>
    <w:rsid w:val="005607D2"/>
    <w:rsid w:val="00566499"/>
    <w:rsid w:val="00566887"/>
    <w:rsid w:val="00570BA3"/>
    <w:rsid w:val="00571A97"/>
    <w:rsid w:val="00571E05"/>
    <w:rsid w:val="00574FAC"/>
    <w:rsid w:val="00575113"/>
    <w:rsid w:val="00575236"/>
    <w:rsid w:val="00582CC2"/>
    <w:rsid w:val="0058703D"/>
    <w:rsid w:val="00587C43"/>
    <w:rsid w:val="00594248"/>
    <w:rsid w:val="0059475A"/>
    <w:rsid w:val="005961F1"/>
    <w:rsid w:val="005969E2"/>
    <w:rsid w:val="005A0817"/>
    <w:rsid w:val="005A2DF0"/>
    <w:rsid w:val="005A3ED4"/>
    <w:rsid w:val="005B23C1"/>
    <w:rsid w:val="005B5529"/>
    <w:rsid w:val="005C045F"/>
    <w:rsid w:val="005C133D"/>
    <w:rsid w:val="005D084D"/>
    <w:rsid w:val="005D1314"/>
    <w:rsid w:val="005D5C01"/>
    <w:rsid w:val="005D7939"/>
    <w:rsid w:val="005E0137"/>
    <w:rsid w:val="005E070C"/>
    <w:rsid w:val="005E5D2B"/>
    <w:rsid w:val="005E7EC5"/>
    <w:rsid w:val="005F36D1"/>
    <w:rsid w:val="00600303"/>
    <w:rsid w:val="00602BE1"/>
    <w:rsid w:val="0061002A"/>
    <w:rsid w:val="006121F7"/>
    <w:rsid w:val="0061381A"/>
    <w:rsid w:val="00615EEF"/>
    <w:rsid w:val="00617F60"/>
    <w:rsid w:val="0062029B"/>
    <w:rsid w:val="00621B56"/>
    <w:rsid w:val="00624597"/>
    <w:rsid w:val="0062463D"/>
    <w:rsid w:val="00626084"/>
    <w:rsid w:val="00634BBB"/>
    <w:rsid w:val="006366A9"/>
    <w:rsid w:val="006375AD"/>
    <w:rsid w:val="006410E7"/>
    <w:rsid w:val="0064241F"/>
    <w:rsid w:val="00643B6B"/>
    <w:rsid w:val="006445E4"/>
    <w:rsid w:val="0065544C"/>
    <w:rsid w:val="0065655C"/>
    <w:rsid w:val="00657C6E"/>
    <w:rsid w:val="00657F68"/>
    <w:rsid w:val="0066098D"/>
    <w:rsid w:val="00665ECD"/>
    <w:rsid w:val="006731BA"/>
    <w:rsid w:val="00675B4F"/>
    <w:rsid w:val="00677C7C"/>
    <w:rsid w:val="00680020"/>
    <w:rsid w:val="00680640"/>
    <w:rsid w:val="006845A9"/>
    <w:rsid w:val="00686861"/>
    <w:rsid w:val="00690A91"/>
    <w:rsid w:val="00690E1F"/>
    <w:rsid w:val="006A12DF"/>
    <w:rsid w:val="006A53ED"/>
    <w:rsid w:val="006B2649"/>
    <w:rsid w:val="006B28B3"/>
    <w:rsid w:val="006B3A85"/>
    <w:rsid w:val="006B55BD"/>
    <w:rsid w:val="006C26DD"/>
    <w:rsid w:val="006C7520"/>
    <w:rsid w:val="006C7C5E"/>
    <w:rsid w:val="006D116B"/>
    <w:rsid w:val="006D4CEE"/>
    <w:rsid w:val="006D7266"/>
    <w:rsid w:val="006E23AE"/>
    <w:rsid w:val="006F2421"/>
    <w:rsid w:val="006F3528"/>
    <w:rsid w:val="00701EA3"/>
    <w:rsid w:val="007027FF"/>
    <w:rsid w:val="00703857"/>
    <w:rsid w:val="00703ACE"/>
    <w:rsid w:val="00706C2F"/>
    <w:rsid w:val="007074DB"/>
    <w:rsid w:val="0072467A"/>
    <w:rsid w:val="007264DE"/>
    <w:rsid w:val="00735A24"/>
    <w:rsid w:val="00735EAA"/>
    <w:rsid w:val="00737F6A"/>
    <w:rsid w:val="00741706"/>
    <w:rsid w:val="00742CBA"/>
    <w:rsid w:val="00745A0C"/>
    <w:rsid w:val="00746218"/>
    <w:rsid w:val="00746493"/>
    <w:rsid w:val="0075327E"/>
    <w:rsid w:val="00756FA5"/>
    <w:rsid w:val="00757F51"/>
    <w:rsid w:val="007643D2"/>
    <w:rsid w:val="00764880"/>
    <w:rsid w:val="00767008"/>
    <w:rsid w:val="0077218C"/>
    <w:rsid w:val="007723D1"/>
    <w:rsid w:val="00773089"/>
    <w:rsid w:val="0077400A"/>
    <w:rsid w:val="00784098"/>
    <w:rsid w:val="007850BA"/>
    <w:rsid w:val="007851BE"/>
    <w:rsid w:val="0079129A"/>
    <w:rsid w:val="00791758"/>
    <w:rsid w:val="00792971"/>
    <w:rsid w:val="00795A87"/>
    <w:rsid w:val="00795F1F"/>
    <w:rsid w:val="007A0914"/>
    <w:rsid w:val="007A21C8"/>
    <w:rsid w:val="007B06BC"/>
    <w:rsid w:val="007B1AA8"/>
    <w:rsid w:val="007B1B1D"/>
    <w:rsid w:val="007B75AE"/>
    <w:rsid w:val="007B7D9B"/>
    <w:rsid w:val="007C1547"/>
    <w:rsid w:val="007C44C5"/>
    <w:rsid w:val="007D084E"/>
    <w:rsid w:val="007D0CBC"/>
    <w:rsid w:val="007D111C"/>
    <w:rsid w:val="007D2D96"/>
    <w:rsid w:val="007D46E3"/>
    <w:rsid w:val="007D4CA9"/>
    <w:rsid w:val="007D58F3"/>
    <w:rsid w:val="007E0B42"/>
    <w:rsid w:val="007E6A75"/>
    <w:rsid w:val="007E7131"/>
    <w:rsid w:val="007E7A27"/>
    <w:rsid w:val="007F05F6"/>
    <w:rsid w:val="007F1C27"/>
    <w:rsid w:val="007F4D2B"/>
    <w:rsid w:val="0080028F"/>
    <w:rsid w:val="00800B13"/>
    <w:rsid w:val="008013DE"/>
    <w:rsid w:val="00801E4B"/>
    <w:rsid w:val="00802AA3"/>
    <w:rsid w:val="00802E38"/>
    <w:rsid w:val="00804515"/>
    <w:rsid w:val="00805786"/>
    <w:rsid w:val="00807705"/>
    <w:rsid w:val="00813560"/>
    <w:rsid w:val="008163A6"/>
    <w:rsid w:val="00816B18"/>
    <w:rsid w:val="00817923"/>
    <w:rsid w:val="0082566A"/>
    <w:rsid w:val="00825671"/>
    <w:rsid w:val="00826CD5"/>
    <w:rsid w:val="00834B26"/>
    <w:rsid w:val="0083604A"/>
    <w:rsid w:val="00840954"/>
    <w:rsid w:val="008428A3"/>
    <w:rsid w:val="00842B86"/>
    <w:rsid w:val="008450C0"/>
    <w:rsid w:val="008458C0"/>
    <w:rsid w:val="00850DDE"/>
    <w:rsid w:val="00854BA8"/>
    <w:rsid w:val="008578F0"/>
    <w:rsid w:val="00860ED1"/>
    <w:rsid w:val="00863BAA"/>
    <w:rsid w:val="00870BD1"/>
    <w:rsid w:val="00874D45"/>
    <w:rsid w:val="00875EF8"/>
    <w:rsid w:val="00877F82"/>
    <w:rsid w:val="008805D2"/>
    <w:rsid w:val="00883E22"/>
    <w:rsid w:val="00885ED9"/>
    <w:rsid w:val="00887CA4"/>
    <w:rsid w:val="00897DE6"/>
    <w:rsid w:val="008A1F7A"/>
    <w:rsid w:val="008A3E60"/>
    <w:rsid w:val="008A5FED"/>
    <w:rsid w:val="008A763F"/>
    <w:rsid w:val="008B2A56"/>
    <w:rsid w:val="008B464D"/>
    <w:rsid w:val="008B4FFE"/>
    <w:rsid w:val="008B5CDC"/>
    <w:rsid w:val="008C39DD"/>
    <w:rsid w:val="008C6FB2"/>
    <w:rsid w:val="008D0FE1"/>
    <w:rsid w:val="008D778D"/>
    <w:rsid w:val="008F4EFB"/>
    <w:rsid w:val="00903F0E"/>
    <w:rsid w:val="00905341"/>
    <w:rsid w:val="0090588B"/>
    <w:rsid w:val="0091292A"/>
    <w:rsid w:val="00916F4E"/>
    <w:rsid w:val="009171CC"/>
    <w:rsid w:val="0092143B"/>
    <w:rsid w:val="0092398B"/>
    <w:rsid w:val="00924C82"/>
    <w:rsid w:val="00930E6B"/>
    <w:rsid w:val="00931135"/>
    <w:rsid w:val="00934185"/>
    <w:rsid w:val="00941A91"/>
    <w:rsid w:val="00944819"/>
    <w:rsid w:val="00947416"/>
    <w:rsid w:val="009528AA"/>
    <w:rsid w:val="009533F1"/>
    <w:rsid w:val="00953C5F"/>
    <w:rsid w:val="00956102"/>
    <w:rsid w:val="00963F57"/>
    <w:rsid w:val="009722E4"/>
    <w:rsid w:val="00974DB5"/>
    <w:rsid w:val="00976B14"/>
    <w:rsid w:val="00981242"/>
    <w:rsid w:val="00990BDB"/>
    <w:rsid w:val="009A0507"/>
    <w:rsid w:val="009A1808"/>
    <w:rsid w:val="009A23B1"/>
    <w:rsid w:val="009B0B6F"/>
    <w:rsid w:val="009B23FB"/>
    <w:rsid w:val="009B54D1"/>
    <w:rsid w:val="009B67DC"/>
    <w:rsid w:val="009C0137"/>
    <w:rsid w:val="009C4C7E"/>
    <w:rsid w:val="009C700D"/>
    <w:rsid w:val="009C7A16"/>
    <w:rsid w:val="009D29F1"/>
    <w:rsid w:val="009D2F6F"/>
    <w:rsid w:val="009D66DE"/>
    <w:rsid w:val="009E0AD8"/>
    <w:rsid w:val="009E3E1A"/>
    <w:rsid w:val="009F2C19"/>
    <w:rsid w:val="009F5C97"/>
    <w:rsid w:val="009F6DC9"/>
    <w:rsid w:val="00A00E46"/>
    <w:rsid w:val="00A02B1A"/>
    <w:rsid w:val="00A03BF5"/>
    <w:rsid w:val="00A074F3"/>
    <w:rsid w:val="00A1275A"/>
    <w:rsid w:val="00A12A2B"/>
    <w:rsid w:val="00A227EC"/>
    <w:rsid w:val="00A22EA3"/>
    <w:rsid w:val="00A24AA7"/>
    <w:rsid w:val="00A2508F"/>
    <w:rsid w:val="00A327BF"/>
    <w:rsid w:val="00A35CC1"/>
    <w:rsid w:val="00A427FD"/>
    <w:rsid w:val="00A4401B"/>
    <w:rsid w:val="00A47839"/>
    <w:rsid w:val="00A47BF5"/>
    <w:rsid w:val="00A51ED2"/>
    <w:rsid w:val="00A64838"/>
    <w:rsid w:val="00A679B1"/>
    <w:rsid w:val="00A71D1B"/>
    <w:rsid w:val="00A81749"/>
    <w:rsid w:val="00A84928"/>
    <w:rsid w:val="00A91856"/>
    <w:rsid w:val="00A9377D"/>
    <w:rsid w:val="00A9711C"/>
    <w:rsid w:val="00AA0FF0"/>
    <w:rsid w:val="00AA122B"/>
    <w:rsid w:val="00AA248C"/>
    <w:rsid w:val="00AB0EC6"/>
    <w:rsid w:val="00AB1E78"/>
    <w:rsid w:val="00AB4BD7"/>
    <w:rsid w:val="00AB6091"/>
    <w:rsid w:val="00AB7786"/>
    <w:rsid w:val="00AC0164"/>
    <w:rsid w:val="00AC0D98"/>
    <w:rsid w:val="00AC28E0"/>
    <w:rsid w:val="00AC46AD"/>
    <w:rsid w:val="00AC7642"/>
    <w:rsid w:val="00AD2C7C"/>
    <w:rsid w:val="00AE02B6"/>
    <w:rsid w:val="00AE39FC"/>
    <w:rsid w:val="00AE41E7"/>
    <w:rsid w:val="00AE6025"/>
    <w:rsid w:val="00AE769D"/>
    <w:rsid w:val="00AF043E"/>
    <w:rsid w:val="00AF1E70"/>
    <w:rsid w:val="00AF2CAF"/>
    <w:rsid w:val="00AF6706"/>
    <w:rsid w:val="00AF6955"/>
    <w:rsid w:val="00AF70B8"/>
    <w:rsid w:val="00B0669E"/>
    <w:rsid w:val="00B0734E"/>
    <w:rsid w:val="00B11A40"/>
    <w:rsid w:val="00B17522"/>
    <w:rsid w:val="00B258CA"/>
    <w:rsid w:val="00B27D0A"/>
    <w:rsid w:val="00B3184C"/>
    <w:rsid w:val="00B32D27"/>
    <w:rsid w:val="00B35985"/>
    <w:rsid w:val="00B41004"/>
    <w:rsid w:val="00B417F1"/>
    <w:rsid w:val="00B54021"/>
    <w:rsid w:val="00B56CF2"/>
    <w:rsid w:val="00B61A3A"/>
    <w:rsid w:val="00B62AEC"/>
    <w:rsid w:val="00B65FE7"/>
    <w:rsid w:val="00B67474"/>
    <w:rsid w:val="00B77590"/>
    <w:rsid w:val="00B8116D"/>
    <w:rsid w:val="00B81450"/>
    <w:rsid w:val="00B8209F"/>
    <w:rsid w:val="00B864D9"/>
    <w:rsid w:val="00B906F7"/>
    <w:rsid w:val="00B969C5"/>
    <w:rsid w:val="00B972B2"/>
    <w:rsid w:val="00BA07AF"/>
    <w:rsid w:val="00BB07E3"/>
    <w:rsid w:val="00BB1208"/>
    <w:rsid w:val="00BB5943"/>
    <w:rsid w:val="00BB6628"/>
    <w:rsid w:val="00BB6BA1"/>
    <w:rsid w:val="00BC2C10"/>
    <w:rsid w:val="00BD1D09"/>
    <w:rsid w:val="00BD4052"/>
    <w:rsid w:val="00BE223A"/>
    <w:rsid w:val="00BF1A37"/>
    <w:rsid w:val="00BF588D"/>
    <w:rsid w:val="00BF6584"/>
    <w:rsid w:val="00BF6BF4"/>
    <w:rsid w:val="00C00353"/>
    <w:rsid w:val="00C00C8F"/>
    <w:rsid w:val="00C039BD"/>
    <w:rsid w:val="00C05C37"/>
    <w:rsid w:val="00C12A97"/>
    <w:rsid w:val="00C142D7"/>
    <w:rsid w:val="00C14CE8"/>
    <w:rsid w:val="00C15369"/>
    <w:rsid w:val="00C16E21"/>
    <w:rsid w:val="00C2113A"/>
    <w:rsid w:val="00C2304C"/>
    <w:rsid w:val="00C23A4E"/>
    <w:rsid w:val="00C30E8E"/>
    <w:rsid w:val="00C376B0"/>
    <w:rsid w:val="00C37ABA"/>
    <w:rsid w:val="00C450B1"/>
    <w:rsid w:val="00C54ECE"/>
    <w:rsid w:val="00C561CD"/>
    <w:rsid w:val="00C5710F"/>
    <w:rsid w:val="00C60268"/>
    <w:rsid w:val="00C6278F"/>
    <w:rsid w:val="00C752EF"/>
    <w:rsid w:val="00C75DD2"/>
    <w:rsid w:val="00C81E65"/>
    <w:rsid w:val="00C862CB"/>
    <w:rsid w:val="00C95FEF"/>
    <w:rsid w:val="00C96B66"/>
    <w:rsid w:val="00C973D2"/>
    <w:rsid w:val="00CA5D89"/>
    <w:rsid w:val="00CB17B8"/>
    <w:rsid w:val="00CB1B5C"/>
    <w:rsid w:val="00CB1E0D"/>
    <w:rsid w:val="00CB327B"/>
    <w:rsid w:val="00CB535B"/>
    <w:rsid w:val="00CD540E"/>
    <w:rsid w:val="00CD5467"/>
    <w:rsid w:val="00CD7168"/>
    <w:rsid w:val="00CE5CF7"/>
    <w:rsid w:val="00CE6170"/>
    <w:rsid w:val="00CE63AB"/>
    <w:rsid w:val="00CE7911"/>
    <w:rsid w:val="00CE7922"/>
    <w:rsid w:val="00CF4C3D"/>
    <w:rsid w:val="00CF6A0D"/>
    <w:rsid w:val="00CF7096"/>
    <w:rsid w:val="00D010DA"/>
    <w:rsid w:val="00D01BB5"/>
    <w:rsid w:val="00D0731B"/>
    <w:rsid w:val="00D1294B"/>
    <w:rsid w:val="00D14A1A"/>
    <w:rsid w:val="00D20285"/>
    <w:rsid w:val="00D21A48"/>
    <w:rsid w:val="00D23445"/>
    <w:rsid w:val="00D23698"/>
    <w:rsid w:val="00D238DE"/>
    <w:rsid w:val="00D26FA9"/>
    <w:rsid w:val="00D30B27"/>
    <w:rsid w:val="00D30F12"/>
    <w:rsid w:val="00D337DC"/>
    <w:rsid w:val="00D35130"/>
    <w:rsid w:val="00D355BB"/>
    <w:rsid w:val="00D362DA"/>
    <w:rsid w:val="00D37481"/>
    <w:rsid w:val="00D42268"/>
    <w:rsid w:val="00D42D24"/>
    <w:rsid w:val="00D459CE"/>
    <w:rsid w:val="00D45C1F"/>
    <w:rsid w:val="00D45F01"/>
    <w:rsid w:val="00D51FB0"/>
    <w:rsid w:val="00D55A35"/>
    <w:rsid w:val="00D579DA"/>
    <w:rsid w:val="00D57DCE"/>
    <w:rsid w:val="00D606AA"/>
    <w:rsid w:val="00D61276"/>
    <w:rsid w:val="00D66859"/>
    <w:rsid w:val="00D7111B"/>
    <w:rsid w:val="00D7277C"/>
    <w:rsid w:val="00D801AD"/>
    <w:rsid w:val="00D81AAA"/>
    <w:rsid w:val="00D81C27"/>
    <w:rsid w:val="00D82698"/>
    <w:rsid w:val="00D83299"/>
    <w:rsid w:val="00D83C0F"/>
    <w:rsid w:val="00D8487B"/>
    <w:rsid w:val="00D857F4"/>
    <w:rsid w:val="00D8724A"/>
    <w:rsid w:val="00D87A77"/>
    <w:rsid w:val="00D939FF"/>
    <w:rsid w:val="00DA00F9"/>
    <w:rsid w:val="00DA02A5"/>
    <w:rsid w:val="00DA1F54"/>
    <w:rsid w:val="00DA65D3"/>
    <w:rsid w:val="00DA76AE"/>
    <w:rsid w:val="00DB0C73"/>
    <w:rsid w:val="00DB1BFA"/>
    <w:rsid w:val="00DB3154"/>
    <w:rsid w:val="00DB3D3B"/>
    <w:rsid w:val="00DB4350"/>
    <w:rsid w:val="00DB4A2C"/>
    <w:rsid w:val="00DB772C"/>
    <w:rsid w:val="00DB7F7B"/>
    <w:rsid w:val="00DC170C"/>
    <w:rsid w:val="00DC69B1"/>
    <w:rsid w:val="00DD12C4"/>
    <w:rsid w:val="00DD33CC"/>
    <w:rsid w:val="00DD6F19"/>
    <w:rsid w:val="00DE1650"/>
    <w:rsid w:val="00DF42CB"/>
    <w:rsid w:val="00DF4724"/>
    <w:rsid w:val="00DF4758"/>
    <w:rsid w:val="00DF4DFA"/>
    <w:rsid w:val="00E00912"/>
    <w:rsid w:val="00E024F4"/>
    <w:rsid w:val="00E04AC6"/>
    <w:rsid w:val="00E06E18"/>
    <w:rsid w:val="00E07F24"/>
    <w:rsid w:val="00E10C42"/>
    <w:rsid w:val="00E1253F"/>
    <w:rsid w:val="00E247BB"/>
    <w:rsid w:val="00E360A7"/>
    <w:rsid w:val="00E42133"/>
    <w:rsid w:val="00E42E80"/>
    <w:rsid w:val="00E50C62"/>
    <w:rsid w:val="00E553F7"/>
    <w:rsid w:val="00E632D1"/>
    <w:rsid w:val="00E72EDC"/>
    <w:rsid w:val="00E751DE"/>
    <w:rsid w:val="00E75F81"/>
    <w:rsid w:val="00E7618D"/>
    <w:rsid w:val="00E82F76"/>
    <w:rsid w:val="00E834BA"/>
    <w:rsid w:val="00E8354C"/>
    <w:rsid w:val="00E83C84"/>
    <w:rsid w:val="00E8520A"/>
    <w:rsid w:val="00E86C7C"/>
    <w:rsid w:val="00E87CAF"/>
    <w:rsid w:val="00E9164C"/>
    <w:rsid w:val="00EA30FB"/>
    <w:rsid w:val="00EB0142"/>
    <w:rsid w:val="00EB0337"/>
    <w:rsid w:val="00EB0C85"/>
    <w:rsid w:val="00EB1610"/>
    <w:rsid w:val="00EB2334"/>
    <w:rsid w:val="00EB2612"/>
    <w:rsid w:val="00EB5533"/>
    <w:rsid w:val="00EC24E6"/>
    <w:rsid w:val="00EC4D88"/>
    <w:rsid w:val="00ED2CD0"/>
    <w:rsid w:val="00ED2F24"/>
    <w:rsid w:val="00ED4FB4"/>
    <w:rsid w:val="00ED5096"/>
    <w:rsid w:val="00ED606E"/>
    <w:rsid w:val="00EF0738"/>
    <w:rsid w:val="00EF1FA9"/>
    <w:rsid w:val="00F1367B"/>
    <w:rsid w:val="00F148D2"/>
    <w:rsid w:val="00F20123"/>
    <w:rsid w:val="00F236A1"/>
    <w:rsid w:val="00F324AF"/>
    <w:rsid w:val="00F35330"/>
    <w:rsid w:val="00F36DBB"/>
    <w:rsid w:val="00F40575"/>
    <w:rsid w:val="00F42C1E"/>
    <w:rsid w:val="00F434BD"/>
    <w:rsid w:val="00F4694D"/>
    <w:rsid w:val="00F4783D"/>
    <w:rsid w:val="00F5254E"/>
    <w:rsid w:val="00F552FF"/>
    <w:rsid w:val="00F5642E"/>
    <w:rsid w:val="00F57B78"/>
    <w:rsid w:val="00F61D2F"/>
    <w:rsid w:val="00F626FB"/>
    <w:rsid w:val="00F63C2B"/>
    <w:rsid w:val="00F64D4E"/>
    <w:rsid w:val="00F64F76"/>
    <w:rsid w:val="00F72D13"/>
    <w:rsid w:val="00F741BE"/>
    <w:rsid w:val="00F77D9B"/>
    <w:rsid w:val="00F85482"/>
    <w:rsid w:val="00F94E84"/>
    <w:rsid w:val="00F95AE0"/>
    <w:rsid w:val="00F97BF0"/>
    <w:rsid w:val="00FA2BBB"/>
    <w:rsid w:val="00FA3ED5"/>
    <w:rsid w:val="00FB13D3"/>
    <w:rsid w:val="00FB517E"/>
    <w:rsid w:val="00FB7126"/>
    <w:rsid w:val="00FC0C36"/>
    <w:rsid w:val="00FC2932"/>
    <w:rsid w:val="00FC46BA"/>
    <w:rsid w:val="00FC6B52"/>
    <w:rsid w:val="00FD1A7E"/>
    <w:rsid w:val="00FD5C06"/>
    <w:rsid w:val="00FD6608"/>
    <w:rsid w:val="00FD7B40"/>
    <w:rsid w:val="00FE6FB8"/>
    <w:rsid w:val="00FE738A"/>
    <w:rsid w:val="00FF0AD0"/>
    <w:rsid w:val="00FF1462"/>
    <w:rsid w:val="00FF22FA"/>
    <w:rsid w:val="00FF3CB2"/>
    <w:rsid w:val="00FF46A2"/>
    <w:rsid w:val="00FF75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4A8E3E5-0AF9-4F93-B0D9-72B92807C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66FA5"/>
    <w:pPr>
      <w:spacing w:after="200" w:line="276" w:lineRule="auto"/>
    </w:pPr>
    <w:rPr>
      <w:sz w:val="22"/>
      <w:szCs w:val="22"/>
    </w:rPr>
  </w:style>
  <w:style w:type="paragraph" w:styleId="20">
    <w:name w:val="heading 2"/>
    <w:basedOn w:val="a0"/>
    <w:link w:val="21"/>
    <w:uiPriority w:val="9"/>
    <w:qFormat/>
    <w:locked/>
    <w:rsid w:val="006445E4"/>
    <w:pPr>
      <w:spacing w:before="100" w:beforeAutospacing="1" w:after="100" w:afterAutospacing="1" w:line="240" w:lineRule="auto"/>
      <w:outlineLvl w:val="1"/>
    </w:pPr>
    <w:rPr>
      <w:rFonts w:ascii="Times New Roman" w:hAnsi="Times New Roman"/>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91292A"/>
    <w:pPr>
      <w:ind w:left="720"/>
      <w:contextualSpacing/>
    </w:pPr>
  </w:style>
  <w:style w:type="table" w:styleId="a6">
    <w:name w:val="Table Grid"/>
    <w:basedOn w:val="a2"/>
    <w:uiPriority w:val="99"/>
    <w:rsid w:val="003810D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Balloon Text"/>
    <w:basedOn w:val="a0"/>
    <w:link w:val="a8"/>
    <w:uiPriority w:val="99"/>
    <w:semiHidden/>
    <w:rsid w:val="007A21C8"/>
    <w:pPr>
      <w:spacing w:after="0" w:line="240" w:lineRule="auto"/>
    </w:pPr>
    <w:rPr>
      <w:rFonts w:ascii="Segoe UI" w:hAnsi="Segoe UI" w:cs="Segoe UI"/>
      <w:sz w:val="18"/>
      <w:szCs w:val="18"/>
    </w:rPr>
  </w:style>
  <w:style w:type="character" w:customStyle="1" w:styleId="a8">
    <w:name w:val="Текст выноски Знак"/>
    <w:link w:val="a7"/>
    <w:uiPriority w:val="99"/>
    <w:semiHidden/>
    <w:locked/>
    <w:rsid w:val="007A21C8"/>
    <w:rPr>
      <w:rFonts w:ascii="Segoe UI" w:hAnsi="Segoe UI" w:cs="Segoe UI"/>
      <w:sz w:val="18"/>
      <w:szCs w:val="18"/>
      <w:lang w:eastAsia="ru-RU"/>
    </w:rPr>
  </w:style>
  <w:style w:type="paragraph" w:customStyle="1" w:styleId="a9">
    <w:name w:val="Базовый"/>
    <w:uiPriority w:val="99"/>
    <w:rsid w:val="00EB5533"/>
    <w:pPr>
      <w:tabs>
        <w:tab w:val="left" w:pos="709"/>
      </w:tabs>
      <w:suppressAutoHyphens/>
      <w:spacing w:after="200" w:line="276" w:lineRule="atLeast"/>
    </w:pPr>
    <w:rPr>
      <w:rFonts w:cs="Tahoma"/>
      <w:color w:val="00000A"/>
      <w:sz w:val="22"/>
      <w:szCs w:val="22"/>
    </w:rPr>
  </w:style>
  <w:style w:type="paragraph" w:customStyle="1" w:styleId="ConsPlusNormal">
    <w:name w:val="ConsPlusNormal"/>
    <w:rsid w:val="007723D1"/>
    <w:pPr>
      <w:widowControl w:val="0"/>
      <w:autoSpaceDE w:val="0"/>
      <w:autoSpaceDN w:val="0"/>
      <w:adjustRightInd w:val="0"/>
      <w:ind w:firstLine="720"/>
    </w:pPr>
    <w:rPr>
      <w:rFonts w:ascii="Arial" w:hAnsi="Arial" w:cs="Arial"/>
    </w:rPr>
  </w:style>
  <w:style w:type="character" w:styleId="aa">
    <w:name w:val="Hyperlink"/>
    <w:uiPriority w:val="99"/>
    <w:rsid w:val="007723D1"/>
    <w:rPr>
      <w:color w:val="0000FF"/>
      <w:u w:val="single"/>
    </w:rPr>
  </w:style>
  <w:style w:type="paragraph" w:customStyle="1" w:styleId="3">
    <w:name w:val="[Ростех] Наименование Подраздела (Уровень 3)"/>
    <w:uiPriority w:val="99"/>
    <w:qFormat/>
    <w:rsid w:val="007723D1"/>
    <w:pPr>
      <w:keepNext/>
      <w:keepLines/>
      <w:numPr>
        <w:ilvl w:val="1"/>
        <w:numId w:val="21"/>
      </w:numPr>
      <w:suppressAutoHyphens/>
      <w:spacing w:before="240"/>
      <w:outlineLvl w:val="2"/>
    </w:pPr>
    <w:rPr>
      <w:rFonts w:ascii="Proxima Nova ExCn Rg" w:hAnsi="Proxima Nova ExCn Rg"/>
      <w:b/>
      <w:sz w:val="28"/>
      <w:szCs w:val="28"/>
    </w:rPr>
  </w:style>
  <w:style w:type="paragraph" w:customStyle="1" w:styleId="2">
    <w:name w:val="[Ростех] Наименование Раздела (Уровень 2)"/>
    <w:uiPriority w:val="99"/>
    <w:qFormat/>
    <w:rsid w:val="007723D1"/>
    <w:pPr>
      <w:keepNext/>
      <w:keepLines/>
      <w:numPr>
        <w:numId w:val="21"/>
      </w:numPr>
      <w:suppressAutoHyphens/>
      <w:spacing w:before="240"/>
      <w:jc w:val="center"/>
      <w:outlineLvl w:val="1"/>
    </w:pPr>
    <w:rPr>
      <w:rFonts w:ascii="Proxima Nova ExCn Rg" w:hAnsi="Proxima Nova ExCn Rg"/>
      <w:b/>
      <w:sz w:val="28"/>
      <w:szCs w:val="28"/>
    </w:rPr>
  </w:style>
  <w:style w:type="paragraph" w:customStyle="1" w:styleId="a">
    <w:name w:val="[Ростех] Простой текст (Без уровня)"/>
    <w:link w:val="ab"/>
    <w:uiPriority w:val="99"/>
    <w:qFormat/>
    <w:rsid w:val="007723D1"/>
    <w:pPr>
      <w:numPr>
        <w:ilvl w:val="5"/>
        <w:numId w:val="21"/>
      </w:numPr>
      <w:suppressAutoHyphens/>
      <w:spacing w:before="120"/>
      <w:jc w:val="both"/>
    </w:pPr>
    <w:rPr>
      <w:rFonts w:ascii="Proxima Nova ExCn Rg" w:hAnsi="Proxima Nova ExCn Rg"/>
      <w:sz w:val="28"/>
      <w:szCs w:val="28"/>
    </w:rPr>
  </w:style>
  <w:style w:type="paragraph" w:customStyle="1" w:styleId="5">
    <w:name w:val="[Ростех] Текст Подпункта (Уровень 5)"/>
    <w:uiPriority w:val="99"/>
    <w:qFormat/>
    <w:rsid w:val="007723D1"/>
    <w:pPr>
      <w:numPr>
        <w:ilvl w:val="3"/>
        <w:numId w:val="21"/>
      </w:numPr>
      <w:suppressAutoHyphens/>
      <w:spacing w:before="120"/>
      <w:jc w:val="both"/>
      <w:outlineLvl w:val="4"/>
    </w:pPr>
    <w:rPr>
      <w:rFonts w:ascii="Proxima Nova ExCn Rg" w:hAnsi="Proxima Nova ExCn Rg"/>
      <w:sz w:val="28"/>
      <w:szCs w:val="28"/>
    </w:rPr>
  </w:style>
  <w:style w:type="paragraph" w:customStyle="1" w:styleId="6">
    <w:name w:val="[Ростех] Текст Подпункта подпункта (Уровень 6)"/>
    <w:uiPriority w:val="99"/>
    <w:qFormat/>
    <w:rsid w:val="007723D1"/>
    <w:pPr>
      <w:numPr>
        <w:ilvl w:val="4"/>
        <w:numId w:val="21"/>
      </w:numPr>
      <w:suppressAutoHyphens/>
      <w:spacing w:before="120"/>
      <w:jc w:val="both"/>
      <w:outlineLvl w:val="5"/>
    </w:pPr>
    <w:rPr>
      <w:rFonts w:ascii="Proxima Nova ExCn Rg" w:hAnsi="Proxima Nova ExCn Rg"/>
      <w:sz w:val="28"/>
      <w:szCs w:val="28"/>
    </w:rPr>
  </w:style>
  <w:style w:type="paragraph" w:customStyle="1" w:styleId="4">
    <w:name w:val="[Ростех] Текст Пункта (Уровень 4)"/>
    <w:uiPriority w:val="99"/>
    <w:qFormat/>
    <w:rsid w:val="007723D1"/>
    <w:pPr>
      <w:numPr>
        <w:ilvl w:val="2"/>
        <w:numId w:val="21"/>
      </w:numPr>
      <w:suppressAutoHyphens/>
      <w:spacing w:before="120"/>
      <w:jc w:val="both"/>
      <w:outlineLvl w:val="3"/>
    </w:pPr>
    <w:rPr>
      <w:rFonts w:ascii="Proxima Nova ExCn Rg" w:hAnsi="Proxima Nova ExCn Rg"/>
      <w:sz w:val="28"/>
      <w:szCs w:val="28"/>
    </w:rPr>
  </w:style>
  <w:style w:type="character" w:customStyle="1" w:styleId="ab">
    <w:name w:val="[Ростех] Простой текст (Без уровня) Знак"/>
    <w:link w:val="a"/>
    <w:uiPriority w:val="99"/>
    <w:rsid w:val="007723D1"/>
    <w:rPr>
      <w:rFonts w:ascii="Proxima Nova ExCn Rg" w:hAnsi="Proxima Nova ExCn Rg"/>
      <w:sz w:val="28"/>
      <w:szCs w:val="28"/>
    </w:rPr>
  </w:style>
  <w:style w:type="paragraph" w:styleId="ac">
    <w:name w:val="Normal (Web)"/>
    <w:aliases w:val="Обычный (Web),Обычный (Web) Знак"/>
    <w:basedOn w:val="a0"/>
    <w:link w:val="ad"/>
    <w:uiPriority w:val="99"/>
    <w:unhideWhenUsed/>
    <w:rsid w:val="005D5C01"/>
    <w:pPr>
      <w:spacing w:before="100" w:beforeAutospacing="1" w:after="100" w:afterAutospacing="1" w:line="240" w:lineRule="auto"/>
    </w:pPr>
    <w:rPr>
      <w:rFonts w:ascii="Times New Roman" w:hAnsi="Times New Roman"/>
      <w:sz w:val="24"/>
      <w:szCs w:val="24"/>
    </w:rPr>
  </w:style>
  <w:style w:type="character" w:customStyle="1" w:styleId="ad">
    <w:name w:val="Обычный (веб) Знак"/>
    <w:aliases w:val="Обычный (Web) Знак1,Обычный (Web) Знак Знак"/>
    <w:link w:val="ac"/>
    <w:uiPriority w:val="99"/>
    <w:locked/>
    <w:rsid w:val="005D5C01"/>
    <w:rPr>
      <w:rFonts w:ascii="Times New Roman" w:hAnsi="Times New Roman"/>
      <w:sz w:val="24"/>
      <w:szCs w:val="24"/>
    </w:rPr>
  </w:style>
  <w:style w:type="paragraph" w:customStyle="1" w:styleId="TableContents">
    <w:name w:val="Table Contents"/>
    <w:basedOn w:val="a0"/>
    <w:rsid w:val="00D238DE"/>
    <w:pPr>
      <w:suppressLineNumbers/>
      <w:suppressAutoHyphens/>
      <w:autoSpaceDN w:val="0"/>
      <w:spacing w:after="0" w:line="240" w:lineRule="auto"/>
      <w:textAlignment w:val="baseline"/>
    </w:pPr>
    <w:rPr>
      <w:rFonts w:ascii="Liberation Serif" w:eastAsia="SimSun" w:hAnsi="Liberation Serif" w:cs="Lucida Sans"/>
      <w:kern w:val="3"/>
      <w:sz w:val="24"/>
      <w:szCs w:val="24"/>
      <w:lang w:eastAsia="zh-CN" w:bidi="hi-IN"/>
    </w:rPr>
  </w:style>
  <w:style w:type="paragraph" w:customStyle="1" w:styleId="ae">
    <w:name w:val="Содержимое таблицы"/>
    <w:basedOn w:val="a0"/>
    <w:rsid w:val="00D238DE"/>
    <w:pPr>
      <w:widowControl w:val="0"/>
      <w:suppressLineNumbers/>
      <w:suppressAutoHyphens/>
      <w:autoSpaceDN w:val="0"/>
      <w:spacing w:after="0" w:line="240" w:lineRule="auto"/>
    </w:pPr>
    <w:rPr>
      <w:rFonts w:ascii="Times New Roman" w:eastAsia="Andale Sans UI" w:hAnsi="Times New Roman"/>
      <w:kern w:val="3"/>
      <w:sz w:val="24"/>
      <w:szCs w:val="24"/>
      <w:lang w:eastAsia="en-US"/>
    </w:rPr>
  </w:style>
  <w:style w:type="paragraph" w:styleId="af">
    <w:name w:val="No Spacing"/>
    <w:rsid w:val="00D238DE"/>
    <w:pPr>
      <w:widowControl w:val="0"/>
      <w:suppressAutoHyphens/>
      <w:autoSpaceDN w:val="0"/>
    </w:pPr>
    <w:rPr>
      <w:rFonts w:ascii="Times New Roman" w:eastAsia="Andale Sans UI" w:hAnsi="Times New Roman"/>
      <w:kern w:val="3"/>
      <w:sz w:val="24"/>
      <w:szCs w:val="24"/>
      <w:lang w:eastAsia="en-US"/>
    </w:rPr>
  </w:style>
  <w:style w:type="paragraph" w:customStyle="1" w:styleId="22">
    <w:name w:val="Основной текст с отступом 22"/>
    <w:basedOn w:val="a0"/>
    <w:rsid w:val="00D238DE"/>
    <w:pPr>
      <w:suppressAutoHyphens/>
      <w:autoSpaceDN w:val="0"/>
      <w:spacing w:after="0" w:line="240" w:lineRule="auto"/>
      <w:ind w:firstLine="317"/>
      <w:jc w:val="both"/>
    </w:pPr>
    <w:rPr>
      <w:rFonts w:ascii="Times New Roman" w:hAnsi="Times New Roman"/>
      <w:sz w:val="24"/>
      <w:szCs w:val="24"/>
      <w:lang w:eastAsia="ar-SA"/>
    </w:rPr>
  </w:style>
  <w:style w:type="paragraph" w:customStyle="1" w:styleId="p2">
    <w:name w:val="p2"/>
    <w:basedOn w:val="a0"/>
    <w:rsid w:val="002C3B00"/>
    <w:pPr>
      <w:spacing w:before="100" w:beforeAutospacing="1" w:after="100" w:afterAutospacing="1" w:line="240" w:lineRule="auto"/>
    </w:pPr>
    <w:rPr>
      <w:rFonts w:ascii="Times New Roman" w:hAnsi="Times New Roman"/>
      <w:sz w:val="24"/>
      <w:szCs w:val="24"/>
    </w:rPr>
  </w:style>
  <w:style w:type="character" w:customStyle="1" w:styleId="s1">
    <w:name w:val="s1"/>
    <w:basedOn w:val="a1"/>
    <w:rsid w:val="002C3B00"/>
  </w:style>
  <w:style w:type="character" w:customStyle="1" w:styleId="s3">
    <w:name w:val="s3"/>
    <w:basedOn w:val="a1"/>
    <w:rsid w:val="002C3B00"/>
  </w:style>
  <w:style w:type="paragraph" w:styleId="af0">
    <w:name w:val="footnote text"/>
    <w:basedOn w:val="a0"/>
    <w:link w:val="af1"/>
    <w:unhideWhenUsed/>
    <w:rsid w:val="00F42C1E"/>
    <w:pPr>
      <w:spacing w:after="0" w:line="240" w:lineRule="auto"/>
    </w:pPr>
    <w:rPr>
      <w:sz w:val="20"/>
      <w:szCs w:val="20"/>
    </w:rPr>
  </w:style>
  <w:style w:type="character" w:customStyle="1" w:styleId="af1">
    <w:name w:val="Текст сноски Знак"/>
    <w:basedOn w:val="a1"/>
    <w:link w:val="af0"/>
    <w:rsid w:val="00F42C1E"/>
  </w:style>
  <w:style w:type="character" w:styleId="af2">
    <w:name w:val="footnote reference"/>
    <w:basedOn w:val="a1"/>
    <w:uiPriority w:val="99"/>
    <w:semiHidden/>
    <w:unhideWhenUsed/>
    <w:rsid w:val="00F42C1E"/>
    <w:rPr>
      <w:vertAlign w:val="superscript"/>
    </w:rPr>
  </w:style>
  <w:style w:type="character" w:customStyle="1" w:styleId="21">
    <w:name w:val="Заголовок 2 Знак"/>
    <w:basedOn w:val="a1"/>
    <w:link w:val="20"/>
    <w:uiPriority w:val="9"/>
    <w:rsid w:val="006445E4"/>
    <w:rPr>
      <w:rFonts w:ascii="Times New Roman" w:hAnsi="Times New Roman"/>
      <w:b/>
      <w:bCs/>
      <w:sz w:val="36"/>
      <w:szCs w:val="36"/>
    </w:rPr>
  </w:style>
  <w:style w:type="paragraph" w:customStyle="1" w:styleId="headertext">
    <w:name w:val="headertext"/>
    <w:basedOn w:val="a0"/>
    <w:rsid w:val="006445E4"/>
    <w:pPr>
      <w:spacing w:before="100" w:beforeAutospacing="1" w:after="100" w:afterAutospacing="1" w:line="240" w:lineRule="auto"/>
    </w:pPr>
    <w:rPr>
      <w:rFonts w:ascii="Times New Roman" w:hAnsi="Times New Roman"/>
      <w:sz w:val="24"/>
      <w:szCs w:val="24"/>
    </w:rPr>
  </w:style>
  <w:style w:type="paragraph" w:styleId="af3">
    <w:name w:val="header"/>
    <w:basedOn w:val="a0"/>
    <w:link w:val="af4"/>
    <w:uiPriority w:val="99"/>
    <w:unhideWhenUsed/>
    <w:rsid w:val="000B2B7D"/>
    <w:pPr>
      <w:tabs>
        <w:tab w:val="center" w:pos="4677"/>
        <w:tab w:val="right" w:pos="9355"/>
      </w:tabs>
      <w:spacing w:after="0" w:line="240" w:lineRule="auto"/>
    </w:pPr>
  </w:style>
  <w:style w:type="character" w:customStyle="1" w:styleId="af4">
    <w:name w:val="Верхний колонтитул Знак"/>
    <w:basedOn w:val="a1"/>
    <w:link w:val="af3"/>
    <w:uiPriority w:val="99"/>
    <w:rsid w:val="000B2B7D"/>
    <w:rPr>
      <w:sz w:val="22"/>
      <w:szCs w:val="22"/>
    </w:rPr>
  </w:style>
  <w:style w:type="paragraph" w:styleId="af5">
    <w:name w:val="footer"/>
    <w:basedOn w:val="a0"/>
    <w:link w:val="af6"/>
    <w:uiPriority w:val="99"/>
    <w:unhideWhenUsed/>
    <w:rsid w:val="000B2B7D"/>
    <w:pPr>
      <w:tabs>
        <w:tab w:val="center" w:pos="4677"/>
        <w:tab w:val="right" w:pos="9355"/>
      </w:tabs>
      <w:spacing w:after="0" w:line="240" w:lineRule="auto"/>
    </w:pPr>
  </w:style>
  <w:style w:type="character" w:customStyle="1" w:styleId="af6">
    <w:name w:val="Нижний колонтитул Знак"/>
    <w:basedOn w:val="a1"/>
    <w:link w:val="af5"/>
    <w:uiPriority w:val="99"/>
    <w:rsid w:val="000B2B7D"/>
    <w:rPr>
      <w:sz w:val="22"/>
      <w:szCs w:val="22"/>
    </w:rPr>
  </w:style>
  <w:style w:type="paragraph" w:customStyle="1" w:styleId="-3">
    <w:name w:val="Пункт-3"/>
    <w:basedOn w:val="a0"/>
    <w:link w:val="-30"/>
    <w:qFormat/>
    <w:rsid w:val="00875EF8"/>
    <w:pPr>
      <w:tabs>
        <w:tab w:val="num" w:pos="1701"/>
      </w:tabs>
      <w:spacing w:after="0" w:line="288" w:lineRule="auto"/>
      <w:ind w:firstLine="567"/>
      <w:jc w:val="both"/>
    </w:pPr>
    <w:rPr>
      <w:rFonts w:ascii="Times New Roman" w:eastAsia="Calibri" w:hAnsi="Times New Roman"/>
      <w:sz w:val="28"/>
      <w:szCs w:val="24"/>
    </w:rPr>
  </w:style>
  <w:style w:type="character" w:customStyle="1" w:styleId="-30">
    <w:name w:val="Пункт-3 Знак"/>
    <w:link w:val="-3"/>
    <w:rsid w:val="00875EF8"/>
    <w:rPr>
      <w:rFonts w:ascii="Times New Roman" w:eastAsia="Calibri" w:hAnsi="Times New Roman"/>
      <w:sz w:val="28"/>
      <w:szCs w:val="24"/>
    </w:rPr>
  </w:style>
  <w:style w:type="character" w:customStyle="1" w:styleId="a5">
    <w:name w:val="Абзац списка Знак"/>
    <w:basedOn w:val="a1"/>
    <w:link w:val="a4"/>
    <w:uiPriority w:val="34"/>
    <w:locked/>
    <w:rsid w:val="00875EF8"/>
    <w:rPr>
      <w:sz w:val="22"/>
      <w:szCs w:val="22"/>
    </w:rPr>
  </w:style>
  <w:style w:type="paragraph" w:customStyle="1" w:styleId="Default">
    <w:name w:val="Default"/>
    <w:rsid w:val="00875EF8"/>
    <w:pPr>
      <w:autoSpaceDE w:val="0"/>
      <w:autoSpaceDN w:val="0"/>
      <w:adjustRightInd w:val="0"/>
    </w:pPr>
    <w:rPr>
      <w:rFonts w:ascii="Symbol" w:eastAsiaTheme="minorHAnsi" w:hAnsi="Symbol" w:cs="Symbol"/>
      <w:color w:val="000000"/>
      <w:sz w:val="24"/>
      <w:szCs w:val="24"/>
      <w:lang w:eastAsia="en-US"/>
    </w:rPr>
  </w:style>
  <w:style w:type="character" w:customStyle="1" w:styleId="af7">
    <w:name w:val="Знак Знак"/>
    <w:rsid w:val="00875EF8"/>
    <w:rPr>
      <w:rFonts w:ascii="Calibri" w:hAnsi="Calibri"/>
      <w:kern w:val="3"/>
      <w:sz w:val="16"/>
      <w:lang w:val="ru-RU"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613934">
      <w:bodyDiv w:val="1"/>
      <w:marLeft w:val="0"/>
      <w:marRight w:val="0"/>
      <w:marTop w:val="0"/>
      <w:marBottom w:val="0"/>
      <w:divBdr>
        <w:top w:val="none" w:sz="0" w:space="0" w:color="auto"/>
        <w:left w:val="none" w:sz="0" w:space="0" w:color="auto"/>
        <w:bottom w:val="none" w:sz="0" w:space="0" w:color="auto"/>
        <w:right w:val="none" w:sz="0" w:space="0" w:color="auto"/>
      </w:divBdr>
    </w:div>
    <w:div w:id="667292467">
      <w:bodyDiv w:val="1"/>
      <w:marLeft w:val="0"/>
      <w:marRight w:val="0"/>
      <w:marTop w:val="0"/>
      <w:marBottom w:val="0"/>
      <w:divBdr>
        <w:top w:val="none" w:sz="0" w:space="0" w:color="auto"/>
        <w:left w:val="none" w:sz="0" w:space="0" w:color="auto"/>
        <w:bottom w:val="none" w:sz="0" w:space="0" w:color="auto"/>
        <w:right w:val="none" w:sz="0" w:space="0" w:color="auto"/>
      </w:divBdr>
    </w:div>
    <w:div w:id="1155148617">
      <w:bodyDiv w:val="1"/>
      <w:marLeft w:val="0"/>
      <w:marRight w:val="0"/>
      <w:marTop w:val="0"/>
      <w:marBottom w:val="0"/>
      <w:divBdr>
        <w:top w:val="none" w:sz="0" w:space="0" w:color="auto"/>
        <w:left w:val="none" w:sz="0" w:space="0" w:color="auto"/>
        <w:bottom w:val="none" w:sz="0" w:space="0" w:color="auto"/>
        <w:right w:val="none" w:sz="0" w:space="0" w:color="auto"/>
      </w:divBdr>
    </w:div>
    <w:div w:id="1287347053">
      <w:bodyDiv w:val="1"/>
      <w:marLeft w:val="0"/>
      <w:marRight w:val="0"/>
      <w:marTop w:val="0"/>
      <w:marBottom w:val="0"/>
      <w:divBdr>
        <w:top w:val="none" w:sz="0" w:space="0" w:color="auto"/>
        <w:left w:val="none" w:sz="0" w:space="0" w:color="auto"/>
        <w:bottom w:val="none" w:sz="0" w:space="0" w:color="auto"/>
        <w:right w:val="none" w:sz="0" w:space="0" w:color="auto"/>
      </w:divBdr>
    </w:div>
    <w:div w:id="186905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etan.ru/library/doc/o-promyishlennoj-bezopasnosti-opasnyih-proizvodstvennyih-obektov-s-izmeneniyami-na-2-iyulya-2013-goda/"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setan.ru/library/doc/gost-r-211101-2013-spds-osnovnyie-trebovaniya-k-proektnoj-i-rabochej-dokumentatsi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fsetan.ru/library/doc/tehnicheskij-reglament-o-trebovaniyah-pozharnoj-bezopasnosti-s-izmeneniyami-na-23-iyunya-2014-goda-redaktsiya-dejstvuyuschaya-s-13-iyulya-2014-goda/" TargetMode="External"/><Relationship Id="rId4" Type="http://schemas.openxmlformats.org/officeDocument/2006/relationships/settings" Target="settings.xml"/><Relationship Id="rId9" Type="http://schemas.openxmlformats.org/officeDocument/2006/relationships/hyperlink" Target="https://www.fsetan.ru/library/doc/o-tehnicheskom-regulirovanii-s-izmeneniyami-na-23-iyunya-2014-goda/"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B96AE-1807-4626-9514-89647465D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940</TotalTime>
  <Pages>9</Pages>
  <Words>2356</Words>
  <Characters>13433</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15758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Короткова Надежда Сергеевна</cp:lastModifiedBy>
  <cp:revision>117</cp:revision>
  <cp:lastPrinted>2022-10-06T13:08:00Z</cp:lastPrinted>
  <dcterms:created xsi:type="dcterms:W3CDTF">2020-02-27T05:38:00Z</dcterms:created>
  <dcterms:modified xsi:type="dcterms:W3CDTF">2022-10-13T12:03:00Z</dcterms:modified>
</cp:coreProperties>
</file>